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E407" w14:textId="77777777" w:rsidR="00BA64D1" w:rsidRDefault="00BA64D1">
      <w:commentRangeStart w:id="0"/>
      <w:commentRangeStart w:id="1"/>
    </w:p>
    <w:tbl>
      <w:tblPr>
        <w:tblStyle w:val="Tabellenraster"/>
        <w:tblW w:w="9282" w:type="dxa"/>
        <w:tblLayout w:type="fixed"/>
        <w:tblCellMar>
          <w:left w:w="57" w:type="dxa"/>
          <w:right w:w="57" w:type="dxa"/>
        </w:tblCellMar>
        <w:tblLook w:val="04A0" w:firstRow="1" w:lastRow="0" w:firstColumn="1" w:lastColumn="0" w:noHBand="0" w:noVBand="1"/>
      </w:tblPr>
      <w:tblGrid>
        <w:gridCol w:w="1343"/>
        <w:gridCol w:w="1461"/>
        <w:gridCol w:w="1557"/>
        <w:gridCol w:w="283"/>
        <w:gridCol w:w="284"/>
        <w:gridCol w:w="415"/>
        <w:gridCol w:w="152"/>
        <w:gridCol w:w="852"/>
        <w:gridCol w:w="2935"/>
      </w:tblGrid>
      <w:tr w:rsidR="00BA64D1" w14:paraId="2CB50A5C" w14:textId="77777777" w:rsidTr="00ED2769">
        <w:tc>
          <w:tcPr>
            <w:tcW w:w="4644" w:type="dxa"/>
            <w:gridSpan w:val="4"/>
            <w:tcBorders>
              <w:bottom w:val="nil"/>
            </w:tcBorders>
          </w:tcPr>
          <w:p w14:paraId="2E09D116" w14:textId="77777777" w:rsidR="00BA64D1" w:rsidRDefault="004F70D4">
            <w:pPr>
              <w:jc w:val="center"/>
              <w:rPr>
                <w:rFonts w:cs="Times New Roman"/>
              </w:rPr>
            </w:pPr>
            <w:r>
              <w:rPr>
                <w:rFonts w:eastAsia="MS Mincho" w:cs="Times New Roman"/>
                <w:b/>
                <w:spacing w:val="-3"/>
              </w:rPr>
              <w:t>ANSTELLUNGSVERTRAG</w:t>
            </w:r>
            <w:commentRangeEnd w:id="0"/>
            <w:r>
              <w:commentReference w:id="0"/>
            </w:r>
            <w:r w:rsidR="00130B0A">
              <w:rPr>
                <w:rStyle w:val="Kommentarzeichen"/>
              </w:rPr>
              <w:commentReference w:id="1"/>
            </w:r>
          </w:p>
        </w:tc>
        <w:tc>
          <w:tcPr>
            <w:tcW w:w="284" w:type="dxa"/>
            <w:tcBorders>
              <w:top w:val="nil"/>
              <w:bottom w:val="nil"/>
            </w:tcBorders>
          </w:tcPr>
          <w:p w14:paraId="74135CF3" w14:textId="77777777" w:rsidR="00BA64D1" w:rsidRDefault="00BA64D1">
            <w:pPr>
              <w:jc w:val="center"/>
              <w:rPr>
                <w:rFonts w:cs="Times New Roman"/>
                <w:b/>
                <w:caps/>
                <w:spacing w:val="-3"/>
                <w:lang w:val="en-GB"/>
              </w:rPr>
            </w:pPr>
          </w:p>
        </w:tc>
        <w:tc>
          <w:tcPr>
            <w:tcW w:w="4354" w:type="dxa"/>
            <w:gridSpan w:val="4"/>
            <w:tcBorders>
              <w:bottom w:val="nil"/>
            </w:tcBorders>
          </w:tcPr>
          <w:p w14:paraId="25E1CF83" w14:textId="77777777" w:rsidR="00BA64D1" w:rsidRDefault="004F70D4">
            <w:pPr>
              <w:jc w:val="center"/>
              <w:rPr>
                <w:rFonts w:cs="Times New Roman"/>
                <w:b/>
                <w:caps/>
                <w:spacing w:val="-3"/>
                <w:lang w:val="en-GB"/>
              </w:rPr>
            </w:pPr>
            <w:r>
              <w:rPr>
                <w:rFonts w:eastAsia="MS Mincho" w:cs="Times New Roman"/>
                <w:b/>
                <w:caps/>
                <w:spacing w:val="-3"/>
                <w:lang w:val="en-GB"/>
              </w:rPr>
              <w:t>EMPLOYMENT Agreement</w:t>
            </w:r>
          </w:p>
          <w:p w14:paraId="62E2AA88" w14:textId="77777777" w:rsidR="00BA64D1" w:rsidRDefault="004F70D4">
            <w:pPr>
              <w:jc w:val="center"/>
              <w:rPr>
                <w:rFonts w:cs="Times New Roman"/>
                <w:lang w:val="en-GB"/>
              </w:rPr>
            </w:pPr>
            <w:r>
              <w:rPr>
                <w:rFonts w:eastAsia="MS Mincho" w:cs="Times New Roman"/>
                <w:b/>
                <w:caps/>
                <w:spacing w:val="-3"/>
                <w:lang w:val="en-GB"/>
              </w:rPr>
              <w:t>(</w:t>
            </w:r>
            <w:r>
              <w:rPr>
                <w:rFonts w:eastAsia="MS Mincho" w:cs="Times New Roman"/>
                <w:b/>
                <w:bCs/>
                <w:spacing w:val="-3"/>
                <w:lang w:val="en-GB"/>
              </w:rPr>
              <w:t>Convenience Translation</w:t>
            </w:r>
            <w:r>
              <w:rPr>
                <w:rFonts w:eastAsia="MS Mincho" w:cs="Times New Roman"/>
                <w:b/>
                <w:caps/>
                <w:spacing w:val="-3"/>
                <w:lang w:val="en-GB"/>
              </w:rPr>
              <w:t>)</w:t>
            </w:r>
          </w:p>
        </w:tc>
      </w:tr>
      <w:commentRangeEnd w:id="1"/>
      <w:tr w:rsidR="00BA64D1" w14:paraId="294EA1B5" w14:textId="77777777" w:rsidTr="00ED2769">
        <w:tc>
          <w:tcPr>
            <w:tcW w:w="4644" w:type="dxa"/>
            <w:gridSpan w:val="4"/>
            <w:tcBorders>
              <w:top w:val="nil"/>
              <w:bottom w:val="nil"/>
            </w:tcBorders>
          </w:tcPr>
          <w:p w14:paraId="385B34ED" w14:textId="77777777" w:rsidR="00BA64D1" w:rsidRDefault="00BA64D1">
            <w:pPr>
              <w:jc w:val="center"/>
              <w:rPr>
                <w:rFonts w:cs="Times New Roman"/>
              </w:rPr>
            </w:pPr>
          </w:p>
        </w:tc>
        <w:tc>
          <w:tcPr>
            <w:tcW w:w="284" w:type="dxa"/>
            <w:tcBorders>
              <w:top w:val="nil"/>
              <w:bottom w:val="nil"/>
            </w:tcBorders>
          </w:tcPr>
          <w:p w14:paraId="1E0A4935" w14:textId="77777777" w:rsidR="00BA64D1" w:rsidRDefault="00BA64D1">
            <w:pPr>
              <w:jc w:val="center"/>
              <w:rPr>
                <w:rFonts w:cs="Times New Roman"/>
                <w:lang w:val="en-GB"/>
              </w:rPr>
            </w:pPr>
          </w:p>
        </w:tc>
        <w:tc>
          <w:tcPr>
            <w:tcW w:w="4354" w:type="dxa"/>
            <w:gridSpan w:val="4"/>
            <w:tcBorders>
              <w:top w:val="nil"/>
              <w:bottom w:val="nil"/>
            </w:tcBorders>
          </w:tcPr>
          <w:p w14:paraId="0BA73951" w14:textId="77777777" w:rsidR="00BA64D1" w:rsidRDefault="00BA64D1">
            <w:pPr>
              <w:jc w:val="center"/>
              <w:rPr>
                <w:rFonts w:cs="Times New Roman"/>
                <w:lang w:val="en-GB"/>
              </w:rPr>
            </w:pPr>
          </w:p>
        </w:tc>
      </w:tr>
      <w:tr w:rsidR="00BA64D1" w14:paraId="14F347AB" w14:textId="77777777" w:rsidTr="00ED2769">
        <w:tc>
          <w:tcPr>
            <w:tcW w:w="4644" w:type="dxa"/>
            <w:gridSpan w:val="4"/>
            <w:tcBorders>
              <w:top w:val="nil"/>
              <w:bottom w:val="nil"/>
            </w:tcBorders>
          </w:tcPr>
          <w:p w14:paraId="489E68F5" w14:textId="77777777" w:rsidR="00BA64D1" w:rsidRDefault="004F70D4">
            <w:pPr>
              <w:jc w:val="center"/>
              <w:rPr>
                <w:rFonts w:cs="Times New Roman"/>
              </w:rPr>
            </w:pPr>
            <w:r>
              <w:rPr>
                <w:rFonts w:eastAsia="MS Mincho" w:cs="Times New Roman"/>
                <w:spacing w:val="-3"/>
                <w:lang w:val="en-GB"/>
              </w:rPr>
              <w:t>zwischen</w:t>
            </w:r>
          </w:p>
        </w:tc>
        <w:tc>
          <w:tcPr>
            <w:tcW w:w="284" w:type="dxa"/>
            <w:tcBorders>
              <w:top w:val="nil"/>
              <w:bottom w:val="nil"/>
            </w:tcBorders>
          </w:tcPr>
          <w:p w14:paraId="002D4E6F" w14:textId="77777777" w:rsidR="00BA64D1" w:rsidRDefault="00BA64D1">
            <w:pPr>
              <w:jc w:val="center"/>
              <w:rPr>
                <w:rFonts w:cs="Times New Roman"/>
                <w:spacing w:val="-3"/>
                <w:lang w:val="en-GB"/>
              </w:rPr>
            </w:pPr>
          </w:p>
        </w:tc>
        <w:tc>
          <w:tcPr>
            <w:tcW w:w="4354" w:type="dxa"/>
            <w:gridSpan w:val="4"/>
            <w:tcBorders>
              <w:top w:val="nil"/>
              <w:bottom w:val="nil"/>
            </w:tcBorders>
          </w:tcPr>
          <w:p w14:paraId="65269A1D" w14:textId="77777777" w:rsidR="00BA64D1" w:rsidRDefault="004F70D4">
            <w:pPr>
              <w:jc w:val="center"/>
              <w:rPr>
                <w:rFonts w:cs="Times New Roman"/>
                <w:lang w:val="en-GB"/>
              </w:rPr>
            </w:pPr>
            <w:r>
              <w:rPr>
                <w:rFonts w:eastAsia="MS Mincho" w:cs="Times New Roman"/>
                <w:spacing w:val="-3"/>
                <w:lang w:val="en-GB"/>
              </w:rPr>
              <w:t>between</w:t>
            </w:r>
          </w:p>
        </w:tc>
      </w:tr>
      <w:tr w:rsidR="00BA64D1" w14:paraId="75A006CC" w14:textId="77777777" w:rsidTr="00ED2769">
        <w:tc>
          <w:tcPr>
            <w:tcW w:w="4644" w:type="dxa"/>
            <w:gridSpan w:val="4"/>
            <w:tcBorders>
              <w:top w:val="nil"/>
              <w:bottom w:val="nil"/>
            </w:tcBorders>
          </w:tcPr>
          <w:p w14:paraId="54113A05" w14:textId="77777777" w:rsidR="00BA64D1" w:rsidRDefault="00BA64D1">
            <w:pPr>
              <w:jc w:val="center"/>
              <w:rPr>
                <w:rFonts w:cs="Times New Roman"/>
              </w:rPr>
            </w:pPr>
          </w:p>
        </w:tc>
        <w:tc>
          <w:tcPr>
            <w:tcW w:w="284" w:type="dxa"/>
            <w:tcBorders>
              <w:top w:val="nil"/>
              <w:bottom w:val="nil"/>
            </w:tcBorders>
          </w:tcPr>
          <w:p w14:paraId="33EBB5EC" w14:textId="77777777" w:rsidR="00BA64D1" w:rsidRDefault="00BA64D1">
            <w:pPr>
              <w:rPr>
                <w:rFonts w:cs="Times New Roman"/>
                <w:lang w:val="en-GB"/>
              </w:rPr>
            </w:pPr>
          </w:p>
        </w:tc>
        <w:tc>
          <w:tcPr>
            <w:tcW w:w="4354" w:type="dxa"/>
            <w:gridSpan w:val="4"/>
            <w:tcBorders>
              <w:top w:val="nil"/>
              <w:bottom w:val="nil"/>
            </w:tcBorders>
          </w:tcPr>
          <w:p w14:paraId="74AEEBFC" w14:textId="77777777" w:rsidR="00BA64D1" w:rsidRDefault="00BA64D1">
            <w:pPr>
              <w:rPr>
                <w:rFonts w:cs="Times New Roman"/>
                <w:lang w:val="en-GB"/>
              </w:rPr>
            </w:pPr>
          </w:p>
        </w:tc>
      </w:tr>
      <w:tr w:rsidR="00BA64D1" w14:paraId="1A912B43" w14:textId="77777777" w:rsidTr="00ED2769">
        <w:tc>
          <w:tcPr>
            <w:tcW w:w="4644" w:type="dxa"/>
            <w:gridSpan w:val="4"/>
            <w:tcBorders>
              <w:top w:val="nil"/>
              <w:bottom w:val="nil"/>
            </w:tcBorders>
          </w:tcPr>
          <w:p w14:paraId="1731C1D0" w14:textId="77777777" w:rsidR="00BA64D1" w:rsidRDefault="004F70D4">
            <w:pPr>
              <w:jc w:val="center"/>
              <w:rPr>
                <w:rFonts w:cs="Times New Roman"/>
                <w:b/>
                <w:highlight w:val="yellow"/>
              </w:rPr>
            </w:pPr>
            <w:r>
              <w:rPr>
                <w:rFonts w:eastAsia="MS Mincho" w:cs="Times New Roman"/>
                <w:b/>
                <w:highlight w:val="yellow"/>
              </w:rPr>
              <w:t>[Name]</w:t>
            </w:r>
            <w:r>
              <w:rPr>
                <w:rFonts w:eastAsia="MS Mincho" w:cs="Times New Roman"/>
                <w:b/>
                <w:highlight w:val="yellow"/>
              </w:rPr>
              <w:br/>
            </w:r>
            <w:r>
              <w:rPr>
                <w:rFonts w:eastAsia="MS Mincho" w:cs="Times New Roman"/>
                <w:highlight w:val="yellow"/>
              </w:rPr>
              <w:t>[Adresse]</w:t>
            </w:r>
          </w:p>
        </w:tc>
        <w:tc>
          <w:tcPr>
            <w:tcW w:w="284" w:type="dxa"/>
            <w:tcBorders>
              <w:top w:val="nil"/>
              <w:bottom w:val="nil"/>
            </w:tcBorders>
          </w:tcPr>
          <w:p w14:paraId="6AE50C38" w14:textId="77777777" w:rsidR="00BA64D1" w:rsidRDefault="00BA64D1">
            <w:pPr>
              <w:jc w:val="center"/>
              <w:rPr>
                <w:rFonts w:cs="Times New Roman"/>
                <w:b/>
                <w:highlight w:val="yellow"/>
              </w:rPr>
            </w:pPr>
          </w:p>
        </w:tc>
        <w:tc>
          <w:tcPr>
            <w:tcW w:w="4354" w:type="dxa"/>
            <w:gridSpan w:val="4"/>
            <w:tcBorders>
              <w:top w:val="nil"/>
              <w:bottom w:val="nil"/>
            </w:tcBorders>
          </w:tcPr>
          <w:p w14:paraId="7012C15E" w14:textId="77777777" w:rsidR="00BA64D1" w:rsidRDefault="004F70D4">
            <w:pPr>
              <w:jc w:val="center"/>
              <w:rPr>
                <w:rFonts w:cs="Times New Roman"/>
              </w:rPr>
            </w:pPr>
            <w:r>
              <w:rPr>
                <w:rFonts w:eastAsia="MS Mincho" w:cs="Times New Roman"/>
                <w:b/>
                <w:highlight w:val="yellow"/>
              </w:rPr>
              <w:t>[Name]</w:t>
            </w:r>
            <w:r>
              <w:rPr>
                <w:rFonts w:eastAsia="MS Mincho" w:cs="Times New Roman"/>
                <w:highlight w:val="yellow"/>
              </w:rPr>
              <w:t xml:space="preserve">                                                                            [address]</w:t>
            </w:r>
          </w:p>
        </w:tc>
      </w:tr>
      <w:tr w:rsidR="00BA64D1" w14:paraId="7C39E599" w14:textId="77777777" w:rsidTr="00ED2769">
        <w:tc>
          <w:tcPr>
            <w:tcW w:w="4644" w:type="dxa"/>
            <w:gridSpan w:val="4"/>
            <w:tcBorders>
              <w:top w:val="nil"/>
              <w:bottom w:val="nil"/>
            </w:tcBorders>
          </w:tcPr>
          <w:p w14:paraId="4E356369" w14:textId="77777777" w:rsidR="00BA64D1" w:rsidRDefault="00BA64D1">
            <w:pPr>
              <w:rPr>
                <w:rFonts w:cs="Times New Roman"/>
              </w:rPr>
            </w:pPr>
          </w:p>
        </w:tc>
        <w:tc>
          <w:tcPr>
            <w:tcW w:w="284" w:type="dxa"/>
            <w:tcBorders>
              <w:top w:val="nil"/>
              <w:bottom w:val="nil"/>
            </w:tcBorders>
          </w:tcPr>
          <w:p w14:paraId="71338437" w14:textId="77777777" w:rsidR="00BA64D1" w:rsidRDefault="00BA64D1">
            <w:pPr>
              <w:rPr>
                <w:rFonts w:cs="Times New Roman"/>
              </w:rPr>
            </w:pPr>
          </w:p>
        </w:tc>
        <w:tc>
          <w:tcPr>
            <w:tcW w:w="4354" w:type="dxa"/>
            <w:gridSpan w:val="4"/>
            <w:tcBorders>
              <w:top w:val="nil"/>
              <w:bottom w:val="nil"/>
            </w:tcBorders>
          </w:tcPr>
          <w:p w14:paraId="60642059" w14:textId="77777777" w:rsidR="00BA64D1" w:rsidRDefault="00BA64D1">
            <w:pPr>
              <w:rPr>
                <w:rFonts w:cs="Times New Roman"/>
              </w:rPr>
            </w:pPr>
          </w:p>
        </w:tc>
      </w:tr>
      <w:tr w:rsidR="00BA64D1" w:rsidRPr="006F7A43" w14:paraId="7179924D" w14:textId="77777777" w:rsidTr="00ED2769">
        <w:tc>
          <w:tcPr>
            <w:tcW w:w="4644" w:type="dxa"/>
            <w:gridSpan w:val="4"/>
            <w:tcBorders>
              <w:top w:val="nil"/>
              <w:bottom w:val="nil"/>
            </w:tcBorders>
          </w:tcPr>
          <w:p w14:paraId="542A14AB" w14:textId="77777777" w:rsidR="00BA64D1" w:rsidRDefault="004F70D4">
            <w:pPr>
              <w:jc w:val="right"/>
              <w:rPr>
                <w:rFonts w:cs="Times New Roman"/>
              </w:rPr>
            </w:pPr>
            <w:r>
              <w:rPr>
                <w:rFonts w:eastAsia="MS Mincho" w:cs="Times New Roman"/>
                <w:spacing w:val="-3"/>
              </w:rPr>
              <w:t xml:space="preserve">(nachfolgend </w:t>
            </w:r>
            <w:r>
              <w:rPr>
                <w:rFonts w:eastAsia="MS Mincho" w:cs="Times New Roman"/>
                <w:bCs/>
                <w:spacing w:val="-3"/>
              </w:rPr>
              <w:t>„</w:t>
            </w:r>
            <w:r>
              <w:rPr>
                <w:rFonts w:eastAsia="MS Mincho" w:cs="Times New Roman"/>
                <w:b/>
                <w:spacing w:val="-3"/>
              </w:rPr>
              <w:t>Gesellschaft</w:t>
            </w:r>
            <w:r>
              <w:rPr>
                <w:rFonts w:eastAsia="MS Mincho" w:cs="Times New Roman"/>
                <w:spacing w:val="-3"/>
              </w:rPr>
              <w:t>“ genannt)</w:t>
            </w:r>
          </w:p>
        </w:tc>
        <w:tc>
          <w:tcPr>
            <w:tcW w:w="284" w:type="dxa"/>
            <w:tcBorders>
              <w:top w:val="nil"/>
              <w:bottom w:val="nil"/>
            </w:tcBorders>
          </w:tcPr>
          <w:p w14:paraId="6D67C826" w14:textId="77777777" w:rsidR="00BA64D1" w:rsidRDefault="00BA64D1">
            <w:pPr>
              <w:jc w:val="right"/>
              <w:rPr>
                <w:rFonts w:cs="Times New Roman"/>
                <w:spacing w:val="-3"/>
                <w:lang w:val="en-GB"/>
              </w:rPr>
            </w:pPr>
          </w:p>
        </w:tc>
        <w:tc>
          <w:tcPr>
            <w:tcW w:w="4354" w:type="dxa"/>
            <w:gridSpan w:val="4"/>
            <w:tcBorders>
              <w:top w:val="nil"/>
              <w:bottom w:val="nil"/>
            </w:tcBorders>
          </w:tcPr>
          <w:p w14:paraId="41764673" w14:textId="77777777" w:rsidR="00BA64D1" w:rsidRDefault="004F70D4">
            <w:pPr>
              <w:jc w:val="right"/>
              <w:rPr>
                <w:rFonts w:cs="Times New Roman"/>
                <w:lang w:val="en-GB"/>
              </w:rPr>
            </w:pPr>
            <w:r>
              <w:rPr>
                <w:rFonts w:eastAsia="MS Mincho" w:cs="Times New Roman"/>
                <w:spacing w:val="-3"/>
                <w:lang w:val="en-GB"/>
              </w:rPr>
              <w:t xml:space="preserve">(hereinafter referred to as </w:t>
            </w:r>
            <w:r>
              <w:rPr>
                <w:rFonts w:eastAsia="MS Mincho" w:cs="Times New Roman"/>
                <w:bCs/>
                <w:spacing w:val="-3"/>
                <w:lang w:val="en-GB"/>
              </w:rPr>
              <w:t>„</w:t>
            </w:r>
            <w:r>
              <w:rPr>
                <w:rFonts w:eastAsia="MS Mincho" w:cs="Times New Roman"/>
                <w:b/>
                <w:spacing w:val="-3"/>
                <w:lang w:val="en-GB"/>
              </w:rPr>
              <w:t>Company</w:t>
            </w:r>
            <w:r>
              <w:rPr>
                <w:rFonts w:eastAsia="MS Mincho" w:cs="Times New Roman"/>
                <w:spacing w:val="-3"/>
                <w:lang w:val="en-GB"/>
              </w:rPr>
              <w:t>“</w:t>
            </w:r>
            <w:r>
              <w:rPr>
                <w:rFonts w:eastAsia="MS Mincho" w:cs="Times New Roman"/>
                <w:b/>
                <w:spacing w:val="-3"/>
                <w:lang w:val="en-GB"/>
              </w:rPr>
              <w:t>)</w:t>
            </w:r>
          </w:p>
        </w:tc>
      </w:tr>
      <w:tr w:rsidR="00BA64D1" w:rsidRPr="006F7A43" w14:paraId="2AEF0CCC" w14:textId="77777777" w:rsidTr="00ED2769">
        <w:tc>
          <w:tcPr>
            <w:tcW w:w="4644" w:type="dxa"/>
            <w:gridSpan w:val="4"/>
            <w:tcBorders>
              <w:top w:val="nil"/>
              <w:bottom w:val="nil"/>
            </w:tcBorders>
          </w:tcPr>
          <w:p w14:paraId="5FEE7CB9" w14:textId="77777777" w:rsidR="00BA64D1" w:rsidRDefault="00BA64D1">
            <w:pPr>
              <w:rPr>
                <w:rFonts w:cs="Times New Roman"/>
                <w:lang w:val="en-GB"/>
              </w:rPr>
            </w:pPr>
          </w:p>
        </w:tc>
        <w:tc>
          <w:tcPr>
            <w:tcW w:w="284" w:type="dxa"/>
            <w:tcBorders>
              <w:top w:val="nil"/>
              <w:bottom w:val="nil"/>
            </w:tcBorders>
          </w:tcPr>
          <w:p w14:paraId="5B339CA6" w14:textId="77777777" w:rsidR="00BA64D1" w:rsidRDefault="00BA64D1">
            <w:pPr>
              <w:rPr>
                <w:rFonts w:cs="Times New Roman"/>
                <w:lang w:val="en-GB"/>
              </w:rPr>
            </w:pPr>
          </w:p>
        </w:tc>
        <w:tc>
          <w:tcPr>
            <w:tcW w:w="4354" w:type="dxa"/>
            <w:gridSpan w:val="4"/>
            <w:tcBorders>
              <w:top w:val="nil"/>
              <w:bottom w:val="nil"/>
            </w:tcBorders>
          </w:tcPr>
          <w:p w14:paraId="660D652B" w14:textId="77777777" w:rsidR="00BA64D1" w:rsidRDefault="00BA64D1">
            <w:pPr>
              <w:rPr>
                <w:rFonts w:cs="Times New Roman"/>
                <w:lang w:val="en-GB"/>
              </w:rPr>
            </w:pPr>
          </w:p>
        </w:tc>
      </w:tr>
      <w:tr w:rsidR="00BA64D1" w14:paraId="53BB4B79" w14:textId="77777777" w:rsidTr="00ED2769">
        <w:tc>
          <w:tcPr>
            <w:tcW w:w="4644" w:type="dxa"/>
            <w:gridSpan w:val="4"/>
            <w:tcBorders>
              <w:top w:val="nil"/>
              <w:bottom w:val="nil"/>
            </w:tcBorders>
          </w:tcPr>
          <w:p w14:paraId="2FCAB059" w14:textId="77777777" w:rsidR="00BA64D1" w:rsidRDefault="004F70D4">
            <w:pPr>
              <w:jc w:val="center"/>
              <w:rPr>
                <w:rFonts w:cs="Times New Roman"/>
              </w:rPr>
            </w:pPr>
            <w:r>
              <w:rPr>
                <w:rFonts w:eastAsia="MS Mincho" w:cs="Times New Roman"/>
              </w:rPr>
              <w:t>und</w:t>
            </w:r>
          </w:p>
        </w:tc>
        <w:tc>
          <w:tcPr>
            <w:tcW w:w="284" w:type="dxa"/>
            <w:tcBorders>
              <w:top w:val="nil"/>
              <w:bottom w:val="nil"/>
            </w:tcBorders>
          </w:tcPr>
          <w:p w14:paraId="0DDC0FB1" w14:textId="77777777" w:rsidR="00BA64D1" w:rsidRDefault="00BA64D1">
            <w:pPr>
              <w:jc w:val="center"/>
              <w:rPr>
                <w:rFonts w:cs="Times New Roman"/>
                <w:lang w:val="en-GB"/>
              </w:rPr>
            </w:pPr>
          </w:p>
        </w:tc>
        <w:tc>
          <w:tcPr>
            <w:tcW w:w="4354" w:type="dxa"/>
            <w:gridSpan w:val="4"/>
            <w:tcBorders>
              <w:top w:val="nil"/>
              <w:bottom w:val="nil"/>
            </w:tcBorders>
          </w:tcPr>
          <w:p w14:paraId="4E52A61B" w14:textId="77777777" w:rsidR="00BA64D1" w:rsidRDefault="004F70D4">
            <w:pPr>
              <w:jc w:val="center"/>
              <w:rPr>
                <w:rFonts w:cs="Times New Roman"/>
                <w:lang w:val="en-GB"/>
              </w:rPr>
            </w:pPr>
            <w:r>
              <w:rPr>
                <w:rFonts w:eastAsia="MS Mincho" w:cs="Times New Roman"/>
                <w:lang w:val="en-GB"/>
              </w:rPr>
              <w:t>and</w:t>
            </w:r>
          </w:p>
        </w:tc>
      </w:tr>
      <w:tr w:rsidR="00BA64D1" w14:paraId="617CCA8F" w14:textId="77777777" w:rsidTr="00ED2769">
        <w:tc>
          <w:tcPr>
            <w:tcW w:w="4644" w:type="dxa"/>
            <w:gridSpan w:val="4"/>
            <w:tcBorders>
              <w:top w:val="nil"/>
              <w:bottom w:val="nil"/>
            </w:tcBorders>
          </w:tcPr>
          <w:p w14:paraId="534B4FDA" w14:textId="77777777" w:rsidR="00BA64D1" w:rsidRDefault="00BA64D1">
            <w:pPr>
              <w:rPr>
                <w:rFonts w:cs="Times New Roman"/>
              </w:rPr>
            </w:pPr>
          </w:p>
        </w:tc>
        <w:tc>
          <w:tcPr>
            <w:tcW w:w="284" w:type="dxa"/>
            <w:tcBorders>
              <w:top w:val="nil"/>
              <w:bottom w:val="nil"/>
            </w:tcBorders>
          </w:tcPr>
          <w:p w14:paraId="0B433172" w14:textId="77777777" w:rsidR="00BA64D1" w:rsidRDefault="00BA64D1">
            <w:pPr>
              <w:rPr>
                <w:rFonts w:cs="Times New Roman"/>
                <w:lang w:val="en-GB"/>
              </w:rPr>
            </w:pPr>
          </w:p>
        </w:tc>
        <w:tc>
          <w:tcPr>
            <w:tcW w:w="4354" w:type="dxa"/>
            <w:gridSpan w:val="4"/>
            <w:tcBorders>
              <w:top w:val="nil"/>
              <w:bottom w:val="nil"/>
            </w:tcBorders>
          </w:tcPr>
          <w:p w14:paraId="2BCC8E53" w14:textId="77777777" w:rsidR="00BA64D1" w:rsidRDefault="00BA64D1">
            <w:pPr>
              <w:jc w:val="center"/>
              <w:rPr>
                <w:rFonts w:cs="Times New Roman"/>
                <w:lang w:val="en-GB"/>
              </w:rPr>
            </w:pPr>
          </w:p>
        </w:tc>
      </w:tr>
      <w:tr w:rsidR="00BA64D1" w14:paraId="5C75C3AE" w14:textId="77777777" w:rsidTr="00ED2769">
        <w:tc>
          <w:tcPr>
            <w:tcW w:w="4644" w:type="dxa"/>
            <w:gridSpan w:val="4"/>
            <w:tcBorders>
              <w:top w:val="nil"/>
              <w:bottom w:val="nil"/>
            </w:tcBorders>
          </w:tcPr>
          <w:p w14:paraId="0B73C9F0" w14:textId="77777777" w:rsidR="00BA64D1" w:rsidRDefault="004F70D4">
            <w:pPr>
              <w:jc w:val="center"/>
              <w:rPr>
                <w:rFonts w:cs="Times New Roman"/>
              </w:rPr>
            </w:pPr>
            <w:r>
              <w:rPr>
                <w:rFonts w:eastAsia="MS Mincho" w:cs="Times New Roman"/>
                <w:b/>
                <w:highlight w:val="yellow"/>
              </w:rPr>
              <w:t>[Name]</w:t>
            </w:r>
            <w:r>
              <w:rPr>
                <w:rFonts w:eastAsia="MS Mincho" w:cs="Times New Roman"/>
                <w:b/>
                <w:highlight w:val="yellow"/>
              </w:rPr>
              <w:br/>
            </w:r>
            <w:r>
              <w:rPr>
                <w:rFonts w:eastAsia="MS Mincho" w:cs="Times New Roman"/>
                <w:highlight w:val="yellow"/>
              </w:rPr>
              <w:t>[Adresse]</w:t>
            </w:r>
          </w:p>
        </w:tc>
        <w:tc>
          <w:tcPr>
            <w:tcW w:w="284" w:type="dxa"/>
            <w:tcBorders>
              <w:top w:val="nil"/>
              <w:bottom w:val="nil"/>
            </w:tcBorders>
          </w:tcPr>
          <w:p w14:paraId="7416A492" w14:textId="77777777" w:rsidR="00BA64D1" w:rsidRDefault="00BA64D1">
            <w:pPr>
              <w:jc w:val="center"/>
              <w:rPr>
                <w:rFonts w:cs="Times New Roman"/>
                <w:b/>
                <w:highlight w:val="yellow"/>
                <w:lang w:val="en-GB"/>
              </w:rPr>
            </w:pPr>
          </w:p>
        </w:tc>
        <w:tc>
          <w:tcPr>
            <w:tcW w:w="4354" w:type="dxa"/>
            <w:gridSpan w:val="4"/>
            <w:tcBorders>
              <w:top w:val="nil"/>
              <w:bottom w:val="nil"/>
            </w:tcBorders>
          </w:tcPr>
          <w:p w14:paraId="23B47192" w14:textId="77777777" w:rsidR="00BA64D1" w:rsidRDefault="004F70D4">
            <w:pPr>
              <w:jc w:val="center"/>
              <w:rPr>
                <w:rFonts w:cs="Times New Roman"/>
              </w:rPr>
            </w:pPr>
            <w:r>
              <w:rPr>
                <w:rFonts w:eastAsia="MS Mincho" w:cs="Times New Roman"/>
                <w:b/>
                <w:highlight w:val="yellow"/>
                <w:lang w:val="en-GB"/>
              </w:rPr>
              <w:t>[Name]</w:t>
            </w:r>
            <w:r>
              <w:rPr>
                <w:rFonts w:eastAsia="MS Mincho" w:cs="Times New Roman"/>
                <w:highlight w:val="yellow"/>
                <w:lang w:val="en-GB"/>
              </w:rPr>
              <w:t xml:space="preserve">                                                                            [address]</w:t>
            </w:r>
          </w:p>
        </w:tc>
      </w:tr>
      <w:tr w:rsidR="00BA64D1" w14:paraId="1158E7BB" w14:textId="77777777" w:rsidTr="00ED2769">
        <w:tc>
          <w:tcPr>
            <w:tcW w:w="4644" w:type="dxa"/>
            <w:gridSpan w:val="4"/>
            <w:tcBorders>
              <w:top w:val="nil"/>
              <w:bottom w:val="nil"/>
            </w:tcBorders>
          </w:tcPr>
          <w:p w14:paraId="2CE0DBA7" w14:textId="77777777" w:rsidR="00BA64D1" w:rsidRDefault="00BA64D1">
            <w:pPr>
              <w:rPr>
                <w:rFonts w:cs="Times New Roman"/>
              </w:rPr>
            </w:pPr>
          </w:p>
        </w:tc>
        <w:tc>
          <w:tcPr>
            <w:tcW w:w="284" w:type="dxa"/>
            <w:tcBorders>
              <w:top w:val="nil"/>
              <w:bottom w:val="nil"/>
            </w:tcBorders>
          </w:tcPr>
          <w:p w14:paraId="49576FA8" w14:textId="77777777" w:rsidR="00BA64D1" w:rsidRDefault="00BA64D1">
            <w:pPr>
              <w:rPr>
                <w:rFonts w:cs="Times New Roman"/>
              </w:rPr>
            </w:pPr>
          </w:p>
        </w:tc>
        <w:tc>
          <w:tcPr>
            <w:tcW w:w="4354" w:type="dxa"/>
            <w:gridSpan w:val="4"/>
            <w:tcBorders>
              <w:top w:val="nil"/>
              <w:bottom w:val="nil"/>
            </w:tcBorders>
          </w:tcPr>
          <w:p w14:paraId="3A635FA4" w14:textId="77777777" w:rsidR="00BA64D1" w:rsidRDefault="00BA64D1">
            <w:pPr>
              <w:rPr>
                <w:rFonts w:cs="Times New Roman"/>
              </w:rPr>
            </w:pPr>
          </w:p>
        </w:tc>
      </w:tr>
      <w:tr w:rsidR="00BA64D1" w:rsidRPr="006F7A43" w14:paraId="5CAA0C40" w14:textId="77777777" w:rsidTr="00ED2769">
        <w:tc>
          <w:tcPr>
            <w:tcW w:w="4644" w:type="dxa"/>
            <w:gridSpan w:val="4"/>
            <w:tcBorders>
              <w:top w:val="nil"/>
              <w:bottom w:val="nil"/>
            </w:tcBorders>
          </w:tcPr>
          <w:p w14:paraId="1ABE998C" w14:textId="77777777" w:rsidR="00BA64D1" w:rsidRDefault="004F70D4">
            <w:pPr>
              <w:jc w:val="right"/>
              <w:rPr>
                <w:rFonts w:cs="Times New Roman"/>
              </w:rPr>
            </w:pPr>
            <w:r>
              <w:rPr>
                <w:rFonts w:eastAsia="MS Mincho" w:cs="Times New Roman"/>
                <w:spacing w:val="-3"/>
              </w:rPr>
              <w:t>(nachfolgend „</w:t>
            </w:r>
            <w:r>
              <w:rPr>
                <w:rFonts w:eastAsia="MS Mincho" w:cs="Times New Roman"/>
                <w:b/>
                <w:spacing w:val="-3"/>
              </w:rPr>
              <w:t>Arbeitnehmer</w:t>
            </w:r>
            <w:r>
              <w:rPr>
                <w:rFonts w:eastAsia="MS Mincho" w:cs="Times New Roman"/>
                <w:spacing w:val="-3"/>
              </w:rPr>
              <w:t>“ genannt)</w:t>
            </w:r>
          </w:p>
        </w:tc>
        <w:tc>
          <w:tcPr>
            <w:tcW w:w="284" w:type="dxa"/>
            <w:tcBorders>
              <w:top w:val="nil"/>
              <w:bottom w:val="nil"/>
            </w:tcBorders>
          </w:tcPr>
          <w:p w14:paraId="1D155492" w14:textId="77777777" w:rsidR="00BA64D1" w:rsidRDefault="00BA64D1">
            <w:pPr>
              <w:jc w:val="right"/>
              <w:rPr>
                <w:rFonts w:cs="Times New Roman"/>
                <w:spacing w:val="-3"/>
                <w:lang w:val="en-GB"/>
              </w:rPr>
            </w:pPr>
          </w:p>
        </w:tc>
        <w:tc>
          <w:tcPr>
            <w:tcW w:w="4354" w:type="dxa"/>
            <w:gridSpan w:val="4"/>
            <w:tcBorders>
              <w:top w:val="nil"/>
              <w:bottom w:val="nil"/>
            </w:tcBorders>
          </w:tcPr>
          <w:p w14:paraId="565A2E2B" w14:textId="77777777" w:rsidR="00BA64D1" w:rsidRDefault="004F70D4">
            <w:pPr>
              <w:jc w:val="right"/>
              <w:rPr>
                <w:rFonts w:cs="Times New Roman"/>
                <w:lang w:val="en-GB"/>
              </w:rPr>
            </w:pPr>
            <w:r>
              <w:rPr>
                <w:rFonts w:eastAsia="MS Mincho" w:cs="Times New Roman"/>
                <w:spacing w:val="-3"/>
                <w:lang w:val="en-GB"/>
              </w:rPr>
              <w:t xml:space="preserve">(hereinafter referred to as </w:t>
            </w:r>
            <w:r>
              <w:rPr>
                <w:rFonts w:eastAsia="MS Mincho" w:cs="Times New Roman"/>
                <w:bCs/>
                <w:spacing w:val="-3"/>
                <w:lang w:val="en-GB"/>
              </w:rPr>
              <w:t>„</w:t>
            </w:r>
            <w:r>
              <w:rPr>
                <w:rFonts w:eastAsia="MS Mincho" w:cs="Times New Roman"/>
                <w:b/>
                <w:spacing w:val="-3"/>
                <w:lang w:val="en-GB"/>
              </w:rPr>
              <w:t>Employee</w:t>
            </w:r>
            <w:r>
              <w:rPr>
                <w:rFonts w:eastAsia="MS Mincho" w:cs="Times New Roman"/>
                <w:spacing w:val="-3"/>
                <w:lang w:val="en-GB"/>
              </w:rPr>
              <w:t>“</w:t>
            </w:r>
            <w:r>
              <w:rPr>
                <w:rFonts w:eastAsia="MS Mincho" w:cs="Times New Roman"/>
                <w:b/>
                <w:spacing w:val="-3"/>
                <w:lang w:val="en-GB"/>
              </w:rPr>
              <w:t>)</w:t>
            </w:r>
          </w:p>
        </w:tc>
      </w:tr>
      <w:tr w:rsidR="00BA64D1" w:rsidRPr="006F7A43" w14:paraId="61EF3629" w14:textId="77777777" w:rsidTr="00ED2769">
        <w:tc>
          <w:tcPr>
            <w:tcW w:w="4644" w:type="dxa"/>
            <w:gridSpan w:val="4"/>
            <w:tcBorders>
              <w:top w:val="nil"/>
              <w:bottom w:val="nil"/>
            </w:tcBorders>
          </w:tcPr>
          <w:p w14:paraId="02A4CAEC" w14:textId="77777777" w:rsidR="00BA64D1" w:rsidRDefault="00BA64D1">
            <w:pPr>
              <w:rPr>
                <w:rFonts w:cs="Times New Roman"/>
                <w:lang w:val="en-GB"/>
              </w:rPr>
            </w:pPr>
          </w:p>
        </w:tc>
        <w:tc>
          <w:tcPr>
            <w:tcW w:w="284" w:type="dxa"/>
            <w:tcBorders>
              <w:top w:val="nil"/>
              <w:bottom w:val="nil"/>
            </w:tcBorders>
          </w:tcPr>
          <w:p w14:paraId="070960C8" w14:textId="77777777" w:rsidR="00BA64D1" w:rsidRDefault="00BA64D1">
            <w:pPr>
              <w:rPr>
                <w:rFonts w:cs="Times New Roman"/>
                <w:lang w:val="en-GB"/>
              </w:rPr>
            </w:pPr>
          </w:p>
        </w:tc>
        <w:tc>
          <w:tcPr>
            <w:tcW w:w="4354" w:type="dxa"/>
            <w:gridSpan w:val="4"/>
            <w:tcBorders>
              <w:top w:val="nil"/>
              <w:bottom w:val="nil"/>
            </w:tcBorders>
          </w:tcPr>
          <w:p w14:paraId="0DD2901C" w14:textId="77777777" w:rsidR="00BA64D1" w:rsidRDefault="00BA64D1">
            <w:pPr>
              <w:rPr>
                <w:rFonts w:cs="Times New Roman"/>
                <w:lang w:val="en-GB"/>
              </w:rPr>
            </w:pPr>
          </w:p>
        </w:tc>
      </w:tr>
      <w:tr w:rsidR="00BA64D1" w:rsidRPr="006F7A43" w14:paraId="51CD02F6" w14:textId="77777777" w:rsidTr="00ED2769">
        <w:tc>
          <w:tcPr>
            <w:tcW w:w="4644" w:type="dxa"/>
            <w:gridSpan w:val="4"/>
            <w:tcBorders>
              <w:top w:val="nil"/>
              <w:bottom w:val="nil"/>
            </w:tcBorders>
          </w:tcPr>
          <w:p w14:paraId="30FDB619" w14:textId="77777777" w:rsidR="00BA64D1" w:rsidRDefault="004F70D4">
            <w:pPr>
              <w:jc w:val="right"/>
              <w:rPr>
                <w:rFonts w:cs="Times New Roman"/>
              </w:rPr>
            </w:pPr>
            <w:r>
              <w:rPr>
                <w:rFonts w:eastAsia="MS Mincho" w:cs="Times New Roman"/>
              </w:rPr>
              <w:t>(nachfolgend die Gesellschaft und der Arbeitnehmer jeweils „</w:t>
            </w:r>
            <w:r>
              <w:rPr>
                <w:rFonts w:eastAsia="MS Mincho" w:cs="Times New Roman"/>
                <w:b/>
              </w:rPr>
              <w:t>Partei</w:t>
            </w:r>
            <w:r>
              <w:rPr>
                <w:rFonts w:eastAsia="MS Mincho" w:cs="Times New Roman"/>
              </w:rPr>
              <w:t>“ und beide zusammen „</w:t>
            </w:r>
            <w:r>
              <w:rPr>
                <w:rFonts w:eastAsia="MS Mincho" w:cs="Times New Roman"/>
                <w:b/>
              </w:rPr>
              <w:t>Parteien</w:t>
            </w:r>
            <w:r>
              <w:rPr>
                <w:rFonts w:eastAsia="MS Mincho" w:cs="Times New Roman"/>
              </w:rPr>
              <w:t>“ genannt)</w:t>
            </w:r>
          </w:p>
        </w:tc>
        <w:tc>
          <w:tcPr>
            <w:tcW w:w="284" w:type="dxa"/>
            <w:tcBorders>
              <w:top w:val="nil"/>
              <w:bottom w:val="nil"/>
            </w:tcBorders>
          </w:tcPr>
          <w:p w14:paraId="103FAE28" w14:textId="77777777" w:rsidR="00BA64D1" w:rsidRDefault="00BA64D1">
            <w:pPr>
              <w:jc w:val="right"/>
              <w:rPr>
                <w:rFonts w:cs="Times New Roman"/>
              </w:rPr>
            </w:pPr>
          </w:p>
        </w:tc>
        <w:tc>
          <w:tcPr>
            <w:tcW w:w="4354" w:type="dxa"/>
            <w:gridSpan w:val="4"/>
            <w:tcBorders>
              <w:top w:val="nil"/>
              <w:bottom w:val="nil"/>
            </w:tcBorders>
          </w:tcPr>
          <w:p w14:paraId="7608FC89" w14:textId="77777777" w:rsidR="00BA64D1" w:rsidRDefault="004F70D4">
            <w:pPr>
              <w:jc w:val="right"/>
              <w:rPr>
                <w:rFonts w:cs="Times New Roman"/>
                <w:lang w:val="en-GB"/>
              </w:rPr>
            </w:pPr>
            <w:r>
              <w:rPr>
                <w:rFonts w:eastAsia="MS Mincho" w:cs="Times New Roman"/>
                <w:lang w:val="en-GB"/>
              </w:rPr>
              <w:t>(hereinafter the Company and the Employee each referred to as a “</w:t>
            </w:r>
            <w:r>
              <w:rPr>
                <w:rFonts w:eastAsia="MS Mincho" w:cs="Times New Roman"/>
                <w:b/>
                <w:lang w:val="en-GB"/>
              </w:rPr>
              <w:t>Party</w:t>
            </w:r>
            <w:r>
              <w:rPr>
                <w:rFonts w:eastAsia="MS Mincho" w:cs="Times New Roman"/>
                <w:lang w:val="en-GB"/>
              </w:rPr>
              <w:t>” and collectively the “</w:t>
            </w:r>
            <w:r>
              <w:rPr>
                <w:rFonts w:eastAsia="MS Mincho" w:cs="Times New Roman"/>
                <w:b/>
                <w:lang w:val="en-GB"/>
              </w:rPr>
              <w:t>Parties</w:t>
            </w:r>
            <w:r>
              <w:rPr>
                <w:rFonts w:eastAsia="MS Mincho" w:cs="Times New Roman"/>
                <w:lang w:val="en-GB"/>
              </w:rPr>
              <w:t>”)</w:t>
            </w:r>
          </w:p>
        </w:tc>
      </w:tr>
      <w:tr w:rsidR="00BA64D1" w:rsidRPr="006F7A43" w14:paraId="5ECBD34B" w14:textId="77777777" w:rsidTr="00ED2769">
        <w:tc>
          <w:tcPr>
            <w:tcW w:w="4644" w:type="dxa"/>
            <w:gridSpan w:val="4"/>
            <w:tcBorders>
              <w:top w:val="nil"/>
              <w:bottom w:val="nil"/>
            </w:tcBorders>
          </w:tcPr>
          <w:p w14:paraId="40F7867C" w14:textId="77777777" w:rsidR="00BA64D1" w:rsidRDefault="00BA64D1">
            <w:pPr>
              <w:rPr>
                <w:rFonts w:cs="Times New Roman"/>
                <w:lang w:val="en-GB"/>
              </w:rPr>
            </w:pPr>
          </w:p>
        </w:tc>
        <w:tc>
          <w:tcPr>
            <w:tcW w:w="284" w:type="dxa"/>
            <w:tcBorders>
              <w:top w:val="nil"/>
              <w:bottom w:val="nil"/>
            </w:tcBorders>
          </w:tcPr>
          <w:p w14:paraId="72EF2B32" w14:textId="77777777" w:rsidR="00BA64D1" w:rsidRDefault="00BA64D1">
            <w:pPr>
              <w:rPr>
                <w:rFonts w:cs="Times New Roman"/>
                <w:lang w:val="en-GB"/>
              </w:rPr>
            </w:pPr>
          </w:p>
        </w:tc>
        <w:tc>
          <w:tcPr>
            <w:tcW w:w="4354" w:type="dxa"/>
            <w:gridSpan w:val="4"/>
            <w:tcBorders>
              <w:top w:val="nil"/>
              <w:bottom w:val="nil"/>
            </w:tcBorders>
          </w:tcPr>
          <w:p w14:paraId="5C59096F" w14:textId="77777777" w:rsidR="00BA64D1" w:rsidRDefault="00BA64D1">
            <w:pPr>
              <w:rPr>
                <w:rFonts w:cs="Times New Roman"/>
                <w:lang w:val="en-GB"/>
              </w:rPr>
            </w:pPr>
          </w:p>
        </w:tc>
      </w:tr>
      <w:tr w:rsidR="00BA64D1" w:rsidRPr="006F7A43" w14:paraId="6DB07F48" w14:textId="77777777" w:rsidTr="00ED2769">
        <w:tc>
          <w:tcPr>
            <w:tcW w:w="4644" w:type="dxa"/>
            <w:gridSpan w:val="4"/>
            <w:tcBorders>
              <w:top w:val="nil"/>
              <w:bottom w:val="nil"/>
            </w:tcBorders>
          </w:tcPr>
          <w:p w14:paraId="4C75DAA2" w14:textId="77777777" w:rsidR="00BA64D1" w:rsidRDefault="00BA64D1">
            <w:pPr>
              <w:rPr>
                <w:rFonts w:cs="Times New Roman"/>
                <w:lang w:val="en-GB"/>
              </w:rPr>
            </w:pPr>
          </w:p>
        </w:tc>
        <w:tc>
          <w:tcPr>
            <w:tcW w:w="284" w:type="dxa"/>
            <w:tcBorders>
              <w:top w:val="nil"/>
              <w:bottom w:val="nil"/>
            </w:tcBorders>
          </w:tcPr>
          <w:p w14:paraId="60515264" w14:textId="77777777" w:rsidR="00BA64D1" w:rsidRDefault="00BA64D1">
            <w:pPr>
              <w:rPr>
                <w:rFonts w:cs="Times New Roman"/>
                <w:lang w:val="en-GB"/>
              </w:rPr>
            </w:pPr>
          </w:p>
        </w:tc>
        <w:tc>
          <w:tcPr>
            <w:tcW w:w="4354" w:type="dxa"/>
            <w:gridSpan w:val="4"/>
            <w:tcBorders>
              <w:top w:val="nil"/>
              <w:bottom w:val="nil"/>
            </w:tcBorders>
          </w:tcPr>
          <w:p w14:paraId="2AD2A27E" w14:textId="77777777" w:rsidR="00BA64D1" w:rsidRDefault="00BA64D1">
            <w:pPr>
              <w:rPr>
                <w:rFonts w:cs="Times New Roman"/>
                <w:lang w:val="en-GB"/>
              </w:rPr>
            </w:pPr>
          </w:p>
        </w:tc>
      </w:tr>
      <w:tr w:rsidR="00BA64D1" w:rsidRPr="006F7A43" w14:paraId="6AD89B33" w14:textId="77777777" w:rsidTr="00ED2769">
        <w:tc>
          <w:tcPr>
            <w:tcW w:w="4644" w:type="dxa"/>
            <w:gridSpan w:val="4"/>
            <w:tcBorders>
              <w:top w:val="nil"/>
              <w:bottom w:val="nil"/>
            </w:tcBorders>
          </w:tcPr>
          <w:p w14:paraId="270FE03F" w14:textId="77777777" w:rsidR="00BA64D1" w:rsidRDefault="00BA64D1">
            <w:pPr>
              <w:pStyle w:val="Listenabsatz"/>
              <w:numPr>
                <w:ilvl w:val="0"/>
                <w:numId w:val="1"/>
              </w:numPr>
              <w:jc w:val="center"/>
              <w:rPr>
                <w:rFonts w:cs="Times New Roman"/>
                <w:b/>
                <w:spacing w:val="-3"/>
                <w:lang w:val="en-US"/>
              </w:rPr>
            </w:pPr>
            <w:bookmarkStart w:id="2" w:name="_Ref485119681"/>
            <w:bookmarkEnd w:id="2"/>
          </w:p>
          <w:p w14:paraId="271AAABA" w14:textId="77777777" w:rsidR="00BA64D1" w:rsidRDefault="004F70D4">
            <w:pPr>
              <w:jc w:val="center"/>
              <w:rPr>
                <w:rFonts w:cs="Times New Roman"/>
                <w:b/>
                <w:spacing w:val="-3"/>
              </w:rPr>
            </w:pPr>
            <w:r>
              <w:rPr>
                <w:rFonts w:eastAsia="MS Mincho" w:cs="Times New Roman"/>
                <w:b/>
                <w:spacing w:val="-3"/>
              </w:rPr>
              <w:t>Beginn des Arbeitsverhältnisses /</w:t>
            </w:r>
          </w:p>
          <w:p w14:paraId="4514733E" w14:textId="77777777" w:rsidR="00BA64D1" w:rsidRDefault="004F70D4">
            <w:pPr>
              <w:jc w:val="center"/>
              <w:rPr>
                <w:rFonts w:cs="Times New Roman"/>
              </w:rPr>
            </w:pPr>
            <w:r>
              <w:rPr>
                <w:rFonts w:eastAsia="MS Mincho" w:cs="Times New Roman"/>
                <w:b/>
                <w:spacing w:val="-3"/>
              </w:rPr>
              <w:t>Position / Geschäftsreisen</w:t>
            </w:r>
          </w:p>
        </w:tc>
        <w:tc>
          <w:tcPr>
            <w:tcW w:w="284" w:type="dxa"/>
            <w:tcBorders>
              <w:top w:val="nil"/>
              <w:bottom w:val="nil"/>
            </w:tcBorders>
          </w:tcPr>
          <w:p w14:paraId="3C95EAEA" w14:textId="77777777" w:rsidR="00BA64D1" w:rsidRDefault="00BA64D1">
            <w:pPr>
              <w:jc w:val="center"/>
              <w:rPr>
                <w:rFonts w:cs="Times New Roman"/>
                <w:b/>
                <w:spacing w:val="-3"/>
              </w:rPr>
            </w:pPr>
          </w:p>
        </w:tc>
        <w:tc>
          <w:tcPr>
            <w:tcW w:w="4354" w:type="dxa"/>
            <w:gridSpan w:val="4"/>
            <w:tcBorders>
              <w:top w:val="nil"/>
              <w:bottom w:val="nil"/>
            </w:tcBorders>
          </w:tcPr>
          <w:p w14:paraId="5E61E13B" w14:textId="77777777" w:rsidR="00BA64D1" w:rsidRDefault="004F70D4">
            <w:pPr>
              <w:jc w:val="center"/>
              <w:rPr>
                <w:rFonts w:cs="Times New Roman"/>
                <w:b/>
                <w:spacing w:val="-3"/>
                <w:lang w:val="en-US"/>
              </w:rPr>
            </w:pPr>
            <w:r>
              <w:rPr>
                <w:rFonts w:eastAsia="MS Mincho" w:cs="Times New Roman"/>
                <w:b/>
                <w:spacing w:val="-3"/>
                <w:lang w:val="en-GB"/>
              </w:rPr>
              <w:fldChar w:fldCharType="begin"/>
            </w:r>
            <w:r>
              <w:rPr>
                <w:rFonts w:eastAsia="MS Mincho" w:cs="Times New Roman"/>
                <w:b/>
                <w:spacing w:val="-3"/>
                <w:lang w:val="en-GB"/>
              </w:rPr>
              <w:instrText>REF _Ref485119681 \r \h</w:instrText>
            </w:r>
            <w:r>
              <w:rPr>
                <w:rFonts w:eastAsia="MS Mincho" w:cs="Times New Roman"/>
                <w:b/>
                <w:spacing w:val="-3"/>
                <w:lang w:val="en-GB"/>
              </w:rPr>
            </w:r>
            <w:r>
              <w:rPr>
                <w:rFonts w:eastAsia="MS Mincho" w:cs="Times New Roman"/>
                <w:b/>
                <w:spacing w:val="-3"/>
                <w:lang w:val="en-GB"/>
              </w:rPr>
              <w:fldChar w:fldCharType="separate"/>
            </w:r>
            <w:r>
              <w:rPr>
                <w:rFonts w:eastAsia="MS Mincho" w:cs="Times New Roman"/>
                <w:b/>
                <w:spacing w:val="-3"/>
                <w:lang w:val="en-GB"/>
              </w:rPr>
              <w:t>§ 1</w:t>
            </w:r>
            <w:r>
              <w:rPr>
                <w:rFonts w:eastAsia="MS Mincho" w:cs="Times New Roman"/>
                <w:b/>
                <w:spacing w:val="-3"/>
                <w:lang w:val="en-GB"/>
              </w:rPr>
              <w:fldChar w:fldCharType="end"/>
            </w:r>
            <w:r>
              <w:rPr>
                <w:rFonts w:eastAsia="MS Mincho" w:cs="Times New Roman"/>
                <w:b/>
                <w:spacing w:val="-3"/>
                <w:lang w:val="en-US"/>
              </w:rPr>
              <w:br/>
              <w:t>Beginning of Employment /</w:t>
            </w:r>
          </w:p>
          <w:p w14:paraId="6C0A868C" w14:textId="77777777" w:rsidR="00BA64D1" w:rsidRDefault="004F70D4">
            <w:pPr>
              <w:jc w:val="center"/>
              <w:rPr>
                <w:rFonts w:cs="Times New Roman"/>
                <w:lang w:val="en-US"/>
              </w:rPr>
            </w:pPr>
            <w:r>
              <w:rPr>
                <w:rFonts w:eastAsia="MS Mincho" w:cs="Times New Roman"/>
                <w:b/>
                <w:spacing w:val="-3"/>
                <w:lang w:val="en-US"/>
              </w:rPr>
              <w:t>Position / Business Trips</w:t>
            </w:r>
          </w:p>
        </w:tc>
      </w:tr>
      <w:tr w:rsidR="00BA64D1" w:rsidRPr="006F7A43" w14:paraId="1BA59DCF" w14:textId="77777777" w:rsidTr="00ED2769">
        <w:tc>
          <w:tcPr>
            <w:tcW w:w="4644" w:type="dxa"/>
            <w:gridSpan w:val="4"/>
            <w:tcBorders>
              <w:top w:val="nil"/>
              <w:bottom w:val="nil"/>
            </w:tcBorders>
          </w:tcPr>
          <w:p w14:paraId="12C6D490" w14:textId="77777777" w:rsidR="00BA64D1" w:rsidRDefault="00BA64D1">
            <w:pPr>
              <w:rPr>
                <w:rFonts w:cs="Times New Roman"/>
                <w:lang w:val="en-US"/>
              </w:rPr>
            </w:pPr>
          </w:p>
        </w:tc>
        <w:tc>
          <w:tcPr>
            <w:tcW w:w="284" w:type="dxa"/>
            <w:tcBorders>
              <w:top w:val="nil"/>
              <w:bottom w:val="nil"/>
            </w:tcBorders>
          </w:tcPr>
          <w:p w14:paraId="70D5547A" w14:textId="77777777" w:rsidR="00BA64D1" w:rsidRDefault="00BA64D1">
            <w:pPr>
              <w:rPr>
                <w:rFonts w:cs="Times New Roman"/>
                <w:lang w:val="en-US"/>
              </w:rPr>
            </w:pPr>
          </w:p>
        </w:tc>
        <w:tc>
          <w:tcPr>
            <w:tcW w:w="567" w:type="dxa"/>
            <w:gridSpan w:val="2"/>
            <w:tcBorders>
              <w:top w:val="nil"/>
              <w:bottom w:val="nil"/>
              <w:right w:val="nil"/>
            </w:tcBorders>
          </w:tcPr>
          <w:p w14:paraId="4316C70E" w14:textId="77777777" w:rsidR="00BA64D1" w:rsidRDefault="00BA64D1">
            <w:pPr>
              <w:rPr>
                <w:rFonts w:cs="Times New Roman"/>
                <w:lang w:val="en-US"/>
              </w:rPr>
            </w:pPr>
          </w:p>
        </w:tc>
        <w:tc>
          <w:tcPr>
            <w:tcW w:w="3787" w:type="dxa"/>
            <w:gridSpan w:val="2"/>
            <w:tcBorders>
              <w:top w:val="nil"/>
              <w:left w:val="nil"/>
              <w:bottom w:val="nil"/>
            </w:tcBorders>
          </w:tcPr>
          <w:p w14:paraId="5BDF2BF1" w14:textId="77777777" w:rsidR="00BA64D1" w:rsidRDefault="00BA64D1">
            <w:pPr>
              <w:rPr>
                <w:rFonts w:cs="Times New Roman"/>
                <w:lang w:val="en-US"/>
              </w:rPr>
            </w:pPr>
          </w:p>
        </w:tc>
      </w:tr>
      <w:tr w:rsidR="00BA64D1" w:rsidRPr="006F7A43" w14:paraId="1EF0C1FF" w14:textId="77777777" w:rsidTr="00ED2769">
        <w:tc>
          <w:tcPr>
            <w:tcW w:w="4644" w:type="dxa"/>
            <w:gridSpan w:val="4"/>
            <w:tcBorders>
              <w:top w:val="nil"/>
              <w:bottom w:val="nil"/>
            </w:tcBorders>
          </w:tcPr>
          <w:p w14:paraId="3BA3DF33" w14:textId="21165360" w:rsidR="00BA64D1" w:rsidRDefault="004F70D4">
            <w:pPr>
              <w:pStyle w:val="Listenabsatz"/>
              <w:numPr>
                <w:ilvl w:val="1"/>
                <w:numId w:val="1"/>
              </w:numPr>
              <w:ind w:left="426" w:hanging="426"/>
              <w:jc w:val="both"/>
              <w:rPr>
                <w:rFonts w:cs="Times New Roman"/>
                <w:spacing w:val="-3"/>
              </w:rPr>
            </w:pPr>
            <w:r>
              <w:rPr>
                <w:rFonts w:eastAsia="MS Mincho" w:cs="Times New Roman"/>
                <w:spacing w:val="-3"/>
              </w:rPr>
              <w:t xml:space="preserve">Der Arbeitnehmer wird von der Gesellschaft ab dem </w:t>
            </w:r>
            <w:r>
              <w:rPr>
                <w:rFonts w:eastAsia="MS Mincho" w:cs="Times New Roman"/>
                <w:b/>
                <w:spacing w:val="-3"/>
                <w:highlight w:val="yellow"/>
              </w:rPr>
              <w:t>1</w:t>
            </w:r>
            <w:commentRangeStart w:id="3"/>
            <w:commentRangeStart w:id="4"/>
            <w:r>
              <w:rPr>
                <w:rFonts w:eastAsia="MS Mincho" w:cs="Times New Roman"/>
                <w:b/>
                <w:spacing w:val="-3"/>
                <w:highlight w:val="yellow"/>
              </w:rPr>
              <w:t xml:space="preserve">. Juli </w:t>
            </w:r>
            <w:r>
              <w:rPr>
                <w:rFonts w:eastAsia="MS Mincho" w:cs="Times New Roman"/>
                <w:b/>
                <w:spacing w:val="-3"/>
                <w:highlight w:val="yellow"/>
              </w:rPr>
              <w:fldChar w:fldCharType="begin"/>
            </w:r>
            <w:r>
              <w:rPr>
                <w:rFonts w:eastAsia="MS Mincho" w:cs="Times New Roman"/>
                <w:b/>
                <w:spacing w:val="-3"/>
                <w:highlight w:val="yellow"/>
              </w:rPr>
              <w:instrText>TIME \@"yyyy"</w:instrText>
            </w:r>
            <w:r>
              <w:rPr>
                <w:rFonts w:eastAsia="MS Mincho" w:cs="Times New Roman"/>
                <w:b/>
                <w:spacing w:val="-3"/>
                <w:highlight w:val="yellow"/>
              </w:rPr>
              <w:fldChar w:fldCharType="separate"/>
            </w:r>
            <w:r w:rsidR="006F7A43">
              <w:rPr>
                <w:rFonts w:eastAsia="MS Mincho" w:cs="Times New Roman"/>
                <w:b/>
                <w:noProof/>
                <w:spacing w:val="-3"/>
                <w:highlight w:val="yellow"/>
              </w:rPr>
              <w:t>2025</w:t>
            </w:r>
            <w:r>
              <w:rPr>
                <w:rFonts w:eastAsia="MS Mincho" w:cs="Times New Roman"/>
                <w:b/>
                <w:spacing w:val="-3"/>
                <w:highlight w:val="yellow"/>
              </w:rPr>
              <w:fldChar w:fldCharType="end"/>
            </w:r>
            <w:r>
              <w:rPr>
                <w:rFonts w:eastAsia="MS Mincho" w:cs="Times New Roman"/>
                <w:b/>
                <w:spacing w:val="-3"/>
              </w:rPr>
              <w:t xml:space="preserve"> </w:t>
            </w:r>
            <w:commentRangeEnd w:id="3"/>
            <w:r>
              <w:commentReference w:id="3"/>
            </w:r>
            <w:commentRangeEnd w:id="4"/>
            <w:r>
              <w:commentReference w:id="4"/>
            </w:r>
            <w:r>
              <w:rPr>
                <w:rFonts w:eastAsia="MS Mincho" w:cs="Times New Roman"/>
                <w:spacing w:val="-3"/>
              </w:rPr>
              <w:t xml:space="preserve">als </w:t>
            </w:r>
            <w:r>
              <w:rPr>
                <w:rFonts w:eastAsia="MS Mincho" w:cs="Times New Roman"/>
                <w:b/>
                <w:spacing w:val="-3"/>
                <w:highlight w:val="yellow"/>
              </w:rPr>
              <w:t>Entwickler (Developer)</w:t>
            </w:r>
            <w:r>
              <w:rPr>
                <w:rFonts w:eastAsia="MS Mincho" w:cs="Times New Roman"/>
                <w:spacing w:val="-3"/>
              </w:rPr>
              <w:t xml:space="preserve"> am Standort </w:t>
            </w:r>
            <w:commentRangeStart w:id="5"/>
            <w:commentRangeStart w:id="6"/>
            <w:commentRangeStart w:id="7"/>
            <w:commentRangeStart w:id="8"/>
            <w:r>
              <w:rPr>
                <w:rFonts w:eastAsia="MS Mincho" w:cs="Times New Roman"/>
                <w:spacing w:val="-3"/>
                <w:highlight w:val="yellow"/>
              </w:rPr>
              <w:t>Berlin</w:t>
            </w:r>
            <w:commentRangeEnd w:id="5"/>
            <w:commentRangeEnd w:id="6"/>
            <w:r w:rsidR="00FE2BBA">
              <w:rPr>
                <w:rStyle w:val="Kommentarzeichen"/>
              </w:rPr>
              <w:commentReference w:id="5"/>
            </w:r>
            <w:r>
              <w:commentReference w:id="6"/>
            </w:r>
            <w:r>
              <w:rPr>
                <w:rFonts w:eastAsia="MS Mincho" w:cs="Times New Roman"/>
                <w:spacing w:val="-3"/>
              </w:rPr>
              <w:t xml:space="preserve"> </w:t>
            </w:r>
            <w:commentRangeEnd w:id="7"/>
            <w:r>
              <w:commentReference w:id="7"/>
            </w:r>
            <w:commentRangeEnd w:id="8"/>
            <w:r>
              <w:commentReference w:id="8"/>
            </w:r>
            <w:r>
              <w:rPr>
                <w:rFonts w:eastAsia="MS Mincho" w:cs="Times New Roman"/>
                <w:spacing w:val="-3"/>
              </w:rPr>
              <w:t>angestell</w:t>
            </w:r>
            <w:bookmarkStart w:id="9" w:name="_Ref485119687"/>
            <w:bookmarkEnd w:id="9"/>
            <w:r>
              <w:rPr>
                <w:rFonts w:eastAsia="MS Mincho" w:cs="Times New Roman"/>
                <w:spacing w:val="-3"/>
              </w:rPr>
              <w:t>t.</w:t>
            </w:r>
          </w:p>
        </w:tc>
        <w:tc>
          <w:tcPr>
            <w:tcW w:w="284" w:type="dxa"/>
            <w:tcBorders>
              <w:top w:val="nil"/>
              <w:bottom w:val="nil"/>
            </w:tcBorders>
          </w:tcPr>
          <w:p w14:paraId="58C3974C" w14:textId="77777777" w:rsidR="00BA64D1" w:rsidRPr="00EC3323" w:rsidRDefault="00BA64D1">
            <w:pPr>
              <w:ind w:left="360"/>
              <w:jc w:val="both"/>
              <w:rPr>
                <w:rFonts w:cs="Times New Roman"/>
                <w:spacing w:val="-3"/>
              </w:rPr>
            </w:pPr>
          </w:p>
        </w:tc>
        <w:tc>
          <w:tcPr>
            <w:tcW w:w="567" w:type="dxa"/>
            <w:gridSpan w:val="2"/>
            <w:tcBorders>
              <w:top w:val="nil"/>
              <w:bottom w:val="nil"/>
              <w:right w:val="nil"/>
            </w:tcBorders>
          </w:tcPr>
          <w:p w14:paraId="629036B8" w14:textId="516431BF" w:rsidR="00BA64D1" w:rsidRPr="00EC3323" w:rsidRDefault="004F70D4">
            <w:pPr>
              <w:rPr>
                <w:rFonts w:cs="Times New Roman"/>
                <w:spacing w:val="-3"/>
              </w:rPr>
            </w:pPr>
            <w:r w:rsidRPr="00EC3323">
              <w:rPr>
                <w:rFonts w:eastAsia="MS Mincho" w:cs="Times New Roman"/>
                <w:spacing w:val="-3"/>
                <w:lang w:val="en-GB"/>
              </w:rPr>
              <w:fldChar w:fldCharType="begin"/>
            </w:r>
            <w:r w:rsidRPr="00EC3323">
              <w:rPr>
                <w:rFonts w:eastAsia="MS Mincho" w:cs="Times New Roman"/>
                <w:spacing w:val="-3"/>
                <w:lang w:val="en-GB"/>
              </w:rPr>
              <w:instrText>REF _Ref485119687 \r \h</w:instrText>
            </w:r>
            <w:r w:rsidR="00EC3323">
              <w:rPr>
                <w:rFonts w:eastAsia="MS Mincho" w:cs="Times New Roman"/>
                <w:spacing w:val="-3"/>
                <w:lang w:val="en-GB"/>
              </w:rPr>
              <w:instrText xml:space="preserve"> \* MERGEFORMAT </w:instrText>
            </w:r>
            <w:r w:rsidRPr="00EC3323">
              <w:rPr>
                <w:rFonts w:eastAsia="MS Mincho" w:cs="Times New Roman"/>
                <w:spacing w:val="-3"/>
                <w:lang w:val="en-GB"/>
              </w:rPr>
            </w:r>
            <w:r w:rsidRPr="00EC3323">
              <w:rPr>
                <w:rFonts w:eastAsia="MS Mincho" w:cs="Times New Roman"/>
                <w:spacing w:val="-3"/>
                <w:lang w:val="en-GB"/>
              </w:rPr>
              <w:fldChar w:fldCharType="separate"/>
            </w:r>
            <w:r w:rsidRPr="00EC3323">
              <w:rPr>
                <w:rFonts w:eastAsia="MS Mincho" w:cs="Times New Roman"/>
                <w:spacing w:val="-3"/>
                <w:lang w:val="en-GB"/>
              </w:rPr>
              <w:t>1.1</w:t>
            </w:r>
            <w:r w:rsidRPr="00EC3323">
              <w:rPr>
                <w:rFonts w:eastAsia="MS Mincho" w:cs="Times New Roman"/>
                <w:spacing w:val="-3"/>
                <w:lang w:val="en-GB"/>
              </w:rPr>
              <w:fldChar w:fldCharType="end"/>
            </w:r>
            <w:r w:rsidRPr="00EC3323">
              <w:rPr>
                <w:rFonts w:eastAsia="MS Mincho" w:cs="Times New Roman"/>
                <w:spacing w:val="-3"/>
                <w:lang w:val="en-GB"/>
              </w:rPr>
              <w:t>.</w:t>
            </w:r>
          </w:p>
        </w:tc>
        <w:tc>
          <w:tcPr>
            <w:tcW w:w="3787" w:type="dxa"/>
            <w:gridSpan w:val="2"/>
            <w:tcBorders>
              <w:top w:val="nil"/>
              <w:left w:val="nil"/>
              <w:bottom w:val="nil"/>
            </w:tcBorders>
          </w:tcPr>
          <w:p w14:paraId="51901133" w14:textId="229B7E10" w:rsidR="00BA64D1" w:rsidRDefault="004F70D4">
            <w:pPr>
              <w:jc w:val="both"/>
              <w:rPr>
                <w:rFonts w:cs="Times New Roman"/>
                <w:spacing w:val="-3"/>
                <w:lang w:val="en-GB"/>
              </w:rPr>
            </w:pPr>
            <w:r>
              <w:rPr>
                <w:rFonts w:eastAsia="MS Mincho" w:cs="Times New Roman"/>
                <w:spacing w:val="-3"/>
                <w:lang w:val="en-GB"/>
              </w:rPr>
              <w:t>The Employee shall be employed with the Company as</w:t>
            </w:r>
            <w:r>
              <w:rPr>
                <w:rFonts w:eastAsia="MS Mincho" w:cs="Times New Roman"/>
                <w:b/>
                <w:spacing w:val="-3"/>
                <w:lang w:val="en-GB"/>
              </w:rPr>
              <w:t xml:space="preserve"> </w:t>
            </w:r>
            <w:r>
              <w:rPr>
                <w:rFonts w:eastAsia="MS Mincho" w:cs="Times New Roman"/>
                <w:b/>
                <w:highlight w:val="yellow"/>
                <w:lang w:val="en-GB" w:bidi="zh-CN"/>
              </w:rPr>
              <w:t>Developer</w:t>
            </w:r>
            <w:r>
              <w:rPr>
                <w:rFonts w:eastAsia="MS Mincho" w:cs="Times New Roman"/>
                <w:lang w:val="en-GB" w:bidi="zh-CN"/>
              </w:rPr>
              <w:t xml:space="preserve"> in </w:t>
            </w:r>
            <w:r>
              <w:rPr>
                <w:rFonts w:eastAsia="MS Mincho" w:cs="Times New Roman"/>
                <w:highlight w:val="yellow"/>
                <w:lang w:val="en-GB" w:bidi="zh-CN"/>
              </w:rPr>
              <w:t>Berlin</w:t>
            </w:r>
            <w:r>
              <w:rPr>
                <w:rFonts w:eastAsia="MS Mincho" w:cs="Times New Roman"/>
                <w:lang w:val="en-GB" w:bidi="zh-CN"/>
              </w:rPr>
              <w:t xml:space="preserve"> as from </w:t>
            </w:r>
            <w:r>
              <w:rPr>
                <w:rFonts w:eastAsia="MS Mincho" w:cs="Times New Roman"/>
                <w:b/>
                <w:highlight w:val="yellow"/>
                <w:lang w:val="en-GB" w:bidi="zh-CN"/>
              </w:rPr>
              <w:t xml:space="preserve">July 1st, </w:t>
            </w:r>
            <w:r>
              <w:rPr>
                <w:rFonts w:eastAsia="MS Mincho" w:cs="Times New Roman"/>
                <w:b/>
                <w:spacing w:val="-3"/>
                <w:highlight w:val="yellow"/>
              </w:rPr>
              <w:fldChar w:fldCharType="begin"/>
            </w:r>
            <w:r>
              <w:rPr>
                <w:rFonts w:eastAsia="MS Mincho" w:cs="Times New Roman"/>
                <w:b/>
                <w:spacing w:val="-3"/>
                <w:highlight w:val="yellow"/>
              </w:rPr>
              <w:instrText>TIME \@"yyyy"</w:instrText>
            </w:r>
            <w:r>
              <w:rPr>
                <w:rFonts w:eastAsia="MS Mincho" w:cs="Times New Roman"/>
                <w:b/>
                <w:spacing w:val="-3"/>
                <w:highlight w:val="yellow"/>
              </w:rPr>
              <w:fldChar w:fldCharType="separate"/>
            </w:r>
            <w:r w:rsidR="006F7A43">
              <w:rPr>
                <w:rFonts w:eastAsia="MS Mincho" w:cs="Times New Roman"/>
                <w:b/>
                <w:noProof/>
                <w:spacing w:val="-3"/>
                <w:highlight w:val="yellow"/>
              </w:rPr>
              <w:t>2025</w:t>
            </w:r>
            <w:r>
              <w:rPr>
                <w:rFonts w:eastAsia="MS Mincho" w:cs="Times New Roman"/>
                <w:b/>
                <w:spacing w:val="-3"/>
                <w:highlight w:val="yellow"/>
              </w:rPr>
              <w:fldChar w:fldCharType="end"/>
            </w:r>
            <w:r>
              <w:rPr>
                <w:rFonts w:eastAsia="MS Mincho" w:cs="Times New Roman"/>
                <w:highlight w:val="yellow"/>
                <w:lang w:val="en-GB"/>
              </w:rPr>
              <w:t>.</w:t>
            </w:r>
          </w:p>
        </w:tc>
      </w:tr>
      <w:tr w:rsidR="00BA64D1" w:rsidRPr="006F7A43" w14:paraId="008A90C7" w14:textId="77777777" w:rsidTr="00ED2769">
        <w:tc>
          <w:tcPr>
            <w:tcW w:w="4644" w:type="dxa"/>
            <w:gridSpan w:val="4"/>
            <w:tcBorders>
              <w:top w:val="nil"/>
              <w:bottom w:val="nil"/>
            </w:tcBorders>
          </w:tcPr>
          <w:p w14:paraId="154F1FC4" w14:textId="77777777" w:rsidR="00BA64D1" w:rsidRDefault="00BA64D1">
            <w:pPr>
              <w:pStyle w:val="Listenabsatz"/>
              <w:ind w:left="426"/>
              <w:jc w:val="both"/>
              <w:rPr>
                <w:rFonts w:cs="Times New Roman"/>
                <w:spacing w:val="-3"/>
                <w:lang w:val="en-US"/>
              </w:rPr>
            </w:pPr>
          </w:p>
        </w:tc>
        <w:tc>
          <w:tcPr>
            <w:tcW w:w="284" w:type="dxa"/>
            <w:tcBorders>
              <w:top w:val="nil"/>
              <w:bottom w:val="nil"/>
            </w:tcBorders>
          </w:tcPr>
          <w:p w14:paraId="17826AA9" w14:textId="77777777" w:rsidR="00BA64D1" w:rsidRDefault="00BA64D1">
            <w:pPr>
              <w:ind w:left="360"/>
              <w:jc w:val="both"/>
              <w:rPr>
                <w:rFonts w:cs="Times New Roman"/>
                <w:spacing w:val="-3"/>
                <w:highlight w:val="lightGray"/>
                <w:lang w:val="en-US"/>
              </w:rPr>
            </w:pPr>
          </w:p>
        </w:tc>
        <w:tc>
          <w:tcPr>
            <w:tcW w:w="567" w:type="dxa"/>
            <w:gridSpan w:val="2"/>
            <w:tcBorders>
              <w:top w:val="nil"/>
              <w:bottom w:val="nil"/>
              <w:right w:val="nil"/>
            </w:tcBorders>
          </w:tcPr>
          <w:p w14:paraId="0142A1AD" w14:textId="77777777" w:rsidR="00BA64D1" w:rsidRDefault="00BA64D1">
            <w:pPr>
              <w:rPr>
                <w:rFonts w:cs="Times New Roman"/>
                <w:spacing w:val="-3"/>
                <w:highlight w:val="lightGray"/>
                <w:lang w:val="en-GB"/>
              </w:rPr>
            </w:pPr>
          </w:p>
        </w:tc>
        <w:tc>
          <w:tcPr>
            <w:tcW w:w="3787" w:type="dxa"/>
            <w:gridSpan w:val="2"/>
            <w:tcBorders>
              <w:top w:val="nil"/>
              <w:left w:val="nil"/>
              <w:bottom w:val="nil"/>
            </w:tcBorders>
          </w:tcPr>
          <w:p w14:paraId="744119E0" w14:textId="77777777" w:rsidR="00BA64D1" w:rsidRDefault="00BA64D1">
            <w:pPr>
              <w:jc w:val="both"/>
              <w:rPr>
                <w:rFonts w:cs="Times New Roman"/>
                <w:spacing w:val="-3"/>
                <w:lang w:val="en-GB"/>
              </w:rPr>
            </w:pPr>
          </w:p>
        </w:tc>
      </w:tr>
      <w:tr w:rsidR="00BA64D1" w:rsidRPr="006F7A43" w14:paraId="153DA66C" w14:textId="77777777" w:rsidTr="00ED2769">
        <w:tc>
          <w:tcPr>
            <w:tcW w:w="4644" w:type="dxa"/>
            <w:gridSpan w:val="4"/>
            <w:tcBorders>
              <w:top w:val="nil"/>
              <w:bottom w:val="nil"/>
            </w:tcBorders>
          </w:tcPr>
          <w:p w14:paraId="5EE0DE9C" w14:textId="77777777" w:rsidR="00BA64D1" w:rsidRDefault="004F70D4">
            <w:pPr>
              <w:pStyle w:val="Listenabsatz"/>
              <w:numPr>
                <w:ilvl w:val="1"/>
                <w:numId w:val="1"/>
              </w:numPr>
              <w:ind w:left="426" w:hanging="426"/>
              <w:jc w:val="both"/>
              <w:rPr>
                <w:rFonts w:cs="Times New Roman"/>
                <w:spacing w:val="-3"/>
              </w:rPr>
            </w:pPr>
            <w:bookmarkStart w:id="10" w:name="_Ref65249954"/>
            <w:r>
              <w:rPr>
                <w:rFonts w:eastAsia="MS Mincho" w:cs="Times New Roman"/>
                <w:spacing w:val="-3"/>
              </w:rPr>
              <w:t xml:space="preserve">Der Anstellungsvertrag wird unter der </w:t>
            </w:r>
            <w:r>
              <w:rPr>
                <w:rFonts w:eastAsia="MS Mincho" w:cs="Times New Roman"/>
                <w:b/>
                <w:spacing w:val="-3"/>
              </w:rPr>
              <w:t>aufschiebenden sowie auflösenden Bedin-gung</w:t>
            </w:r>
            <w:r>
              <w:rPr>
                <w:rFonts w:eastAsia="MS Mincho" w:cs="Times New Roman"/>
                <w:spacing w:val="-3"/>
              </w:rPr>
              <w:t xml:space="preserve"> geschlossen, dass dem Arbeitnehmer eine wirksam erteilte </w:t>
            </w:r>
            <w:r>
              <w:rPr>
                <w:rFonts w:eastAsia="MS Mincho" w:cs="Times New Roman"/>
                <w:b/>
                <w:spacing w:val="-3"/>
              </w:rPr>
              <w:t>Arbeitserlaubnis</w:t>
            </w:r>
            <w:r>
              <w:rPr>
                <w:rFonts w:eastAsia="MS Mincho" w:cs="Times New Roman"/>
                <w:spacing w:val="-3"/>
              </w:rPr>
              <w:t xml:space="preserve"> am Beschäftigungsort vorliegt.</w:t>
            </w:r>
            <w:bookmarkEnd w:id="10"/>
            <w:r>
              <w:rPr>
                <w:rFonts w:eastAsia="MS Mincho" w:cs="Times New Roman"/>
                <w:spacing w:val="-3"/>
              </w:rPr>
              <w:t xml:space="preserve"> </w:t>
            </w:r>
          </w:p>
        </w:tc>
        <w:tc>
          <w:tcPr>
            <w:tcW w:w="284" w:type="dxa"/>
            <w:tcBorders>
              <w:top w:val="nil"/>
              <w:bottom w:val="nil"/>
            </w:tcBorders>
          </w:tcPr>
          <w:p w14:paraId="73C8E8FA" w14:textId="77777777" w:rsidR="00BA64D1" w:rsidRDefault="00BA64D1">
            <w:pPr>
              <w:ind w:left="360"/>
              <w:jc w:val="both"/>
              <w:rPr>
                <w:rFonts w:cs="Times New Roman"/>
                <w:spacing w:val="-3"/>
                <w:highlight w:val="lightGray"/>
              </w:rPr>
            </w:pPr>
          </w:p>
        </w:tc>
        <w:tc>
          <w:tcPr>
            <w:tcW w:w="567" w:type="dxa"/>
            <w:gridSpan w:val="2"/>
            <w:tcBorders>
              <w:top w:val="nil"/>
              <w:bottom w:val="nil"/>
              <w:right w:val="nil"/>
            </w:tcBorders>
          </w:tcPr>
          <w:p w14:paraId="7D9EB01C" w14:textId="1A804FF3" w:rsidR="00BA64D1" w:rsidRDefault="004F70D4">
            <w:pPr>
              <w:rPr>
                <w:rFonts w:cs="Times New Roman"/>
                <w:spacing w:val="-3"/>
                <w:highlight w:val="lightGray"/>
              </w:rPr>
            </w:pPr>
            <w:r w:rsidRPr="00EC3323">
              <w:rPr>
                <w:rFonts w:eastAsia="MS Mincho" w:cs="Times New Roman"/>
                <w:spacing w:val="-3"/>
              </w:rPr>
              <w:fldChar w:fldCharType="begin"/>
            </w:r>
            <w:r w:rsidRPr="00EC3323">
              <w:rPr>
                <w:rFonts w:eastAsia="MS Mincho" w:cs="Times New Roman"/>
                <w:spacing w:val="-3"/>
              </w:rPr>
              <w:instrText>REF _Ref65249954 \r \h</w:instrText>
            </w:r>
            <w:r w:rsidR="00EC3323">
              <w:rPr>
                <w:rFonts w:eastAsia="MS Mincho" w:cs="Times New Roman"/>
                <w:spacing w:val="-3"/>
              </w:rPr>
              <w:instrText xml:space="preserve"> \* MERGEFORMAT </w:instrText>
            </w:r>
            <w:r w:rsidRPr="00EC3323">
              <w:rPr>
                <w:rFonts w:eastAsia="MS Mincho" w:cs="Times New Roman"/>
                <w:spacing w:val="-3"/>
              </w:rPr>
            </w:r>
            <w:r w:rsidRPr="00EC3323">
              <w:rPr>
                <w:rFonts w:eastAsia="MS Mincho" w:cs="Times New Roman"/>
                <w:spacing w:val="-3"/>
              </w:rPr>
              <w:fldChar w:fldCharType="separate"/>
            </w:r>
            <w:r w:rsidRPr="00EC3323">
              <w:rPr>
                <w:rFonts w:eastAsia="MS Mincho" w:cs="Times New Roman"/>
                <w:spacing w:val="-3"/>
              </w:rPr>
              <w:t>1.2</w:t>
            </w:r>
            <w:r w:rsidRPr="00EC3323">
              <w:rPr>
                <w:rFonts w:eastAsia="MS Mincho" w:cs="Times New Roman"/>
                <w:spacing w:val="-3"/>
              </w:rPr>
              <w:fldChar w:fldCharType="end"/>
            </w:r>
            <w:r w:rsidRPr="00EC3323">
              <w:rPr>
                <w:rFonts w:eastAsia="MS Mincho" w:cs="Times New Roman"/>
                <w:spacing w:val="-3"/>
              </w:rPr>
              <w:t>.</w:t>
            </w:r>
          </w:p>
        </w:tc>
        <w:tc>
          <w:tcPr>
            <w:tcW w:w="3787" w:type="dxa"/>
            <w:gridSpan w:val="2"/>
            <w:tcBorders>
              <w:top w:val="nil"/>
              <w:left w:val="nil"/>
              <w:bottom w:val="nil"/>
            </w:tcBorders>
          </w:tcPr>
          <w:p w14:paraId="4BD71496" w14:textId="77777777" w:rsidR="00BA64D1" w:rsidRDefault="004F70D4">
            <w:pPr>
              <w:jc w:val="both"/>
              <w:rPr>
                <w:rFonts w:cs="Times New Roman"/>
                <w:spacing w:val="-3"/>
                <w:lang w:val="en-GB"/>
              </w:rPr>
            </w:pPr>
            <w:r>
              <w:rPr>
                <w:rFonts w:eastAsia="MS Mincho" w:cs="Times New Roman"/>
                <w:spacing w:val="-3"/>
                <w:lang w:val="en-GB"/>
              </w:rPr>
              <w:t xml:space="preserve">The employment agreement is concluded under the </w:t>
            </w:r>
            <w:r>
              <w:rPr>
                <w:rFonts w:eastAsia="MS Mincho" w:cs="Times New Roman"/>
                <w:b/>
                <w:spacing w:val="-3"/>
                <w:lang w:val="en-GB"/>
              </w:rPr>
              <w:t>suspensive and resolutory condition</w:t>
            </w:r>
            <w:r>
              <w:rPr>
                <w:rFonts w:eastAsia="MS Mincho" w:cs="Times New Roman"/>
                <w:spacing w:val="-3"/>
                <w:lang w:val="en-GB"/>
              </w:rPr>
              <w:t xml:space="preserve"> that the employee has a valid </w:t>
            </w:r>
            <w:r>
              <w:rPr>
                <w:rFonts w:eastAsia="MS Mincho" w:cs="Times New Roman"/>
                <w:b/>
                <w:spacing w:val="-3"/>
                <w:lang w:val="en-GB"/>
              </w:rPr>
              <w:t>work permit</w:t>
            </w:r>
            <w:r>
              <w:rPr>
                <w:rFonts w:eastAsia="MS Mincho" w:cs="Times New Roman"/>
                <w:spacing w:val="-3"/>
                <w:lang w:val="en-GB"/>
              </w:rPr>
              <w:t xml:space="preserve"> in the place of employment. </w:t>
            </w:r>
          </w:p>
        </w:tc>
      </w:tr>
      <w:tr w:rsidR="00BA64D1" w:rsidRPr="006F7A43" w14:paraId="7B65F3FF" w14:textId="77777777" w:rsidTr="00ED2769">
        <w:tc>
          <w:tcPr>
            <w:tcW w:w="4644" w:type="dxa"/>
            <w:gridSpan w:val="4"/>
            <w:tcBorders>
              <w:top w:val="nil"/>
              <w:bottom w:val="nil"/>
            </w:tcBorders>
          </w:tcPr>
          <w:p w14:paraId="79262E3C" w14:textId="77777777" w:rsidR="00BA64D1" w:rsidRDefault="00BA64D1">
            <w:pPr>
              <w:pStyle w:val="Listenabsatz"/>
              <w:ind w:left="284"/>
              <w:jc w:val="both"/>
              <w:rPr>
                <w:rFonts w:cs="Times New Roman"/>
                <w:spacing w:val="-3"/>
                <w:lang w:val="en-GB"/>
              </w:rPr>
            </w:pPr>
          </w:p>
        </w:tc>
        <w:tc>
          <w:tcPr>
            <w:tcW w:w="284" w:type="dxa"/>
            <w:tcBorders>
              <w:top w:val="nil"/>
              <w:bottom w:val="nil"/>
            </w:tcBorders>
          </w:tcPr>
          <w:p w14:paraId="48C8AC0E" w14:textId="77777777" w:rsidR="00BA64D1" w:rsidRDefault="00BA64D1">
            <w:pPr>
              <w:pStyle w:val="Listenabsatz"/>
              <w:ind w:left="359"/>
              <w:jc w:val="both"/>
              <w:rPr>
                <w:rFonts w:cs="Times New Roman"/>
                <w:spacing w:val="-3"/>
                <w:lang w:val="en-GB"/>
              </w:rPr>
            </w:pPr>
          </w:p>
        </w:tc>
        <w:tc>
          <w:tcPr>
            <w:tcW w:w="567" w:type="dxa"/>
            <w:gridSpan w:val="2"/>
            <w:tcBorders>
              <w:top w:val="nil"/>
              <w:bottom w:val="nil"/>
              <w:right w:val="nil"/>
            </w:tcBorders>
          </w:tcPr>
          <w:p w14:paraId="557D8374" w14:textId="77777777" w:rsidR="00BA64D1" w:rsidRDefault="00BA64D1">
            <w:pPr>
              <w:pStyle w:val="Listenabsatz"/>
              <w:ind w:left="359"/>
              <w:jc w:val="both"/>
              <w:rPr>
                <w:rFonts w:cs="Times New Roman"/>
                <w:spacing w:val="-3"/>
                <w:lang w:val="en-GB"/>
              </w:rPr>
            </w:pPr>
          </w:p>
        </w:tc>
        <w:tc>
          <w:tcPr>
            <w:tcW w:w="3787" w:type="dxa"/>
            <w:gridSpan w:val="2"/>
            <w:tcBorders>
              <w:top w:val="nil"/>
              <w:left w:val="nil"/>
              <w:bottom w:val="nil"/>
            </w:tcBorders>
          </w:tcPr>
          <w:p w14:paraId="4B28E855" w14:textId="77777777" w:rsidR="00BA64D1" w:rsidRDefault="00BA64D1">
            <w:pPr>
              <w:pStyle w:val="Listenabsatz"/>
              <w:ind w:left="359"/>
              <w:jc w:val="both"/>
              <w:rPr>
                <w:rFonts w:cs="Times New Roman"/>
                <w:spacing w:val="-3"/>
                <w:lang w:val="en-GB"/>
              </w:rPr>
            </w:pPr>
          </w:p>
        </w:tc>
      </w:tr>
      <w:tr w:rsidR="00BA64D1" w:rsidRPr="006F7A43" w14:paraId="5B551F2F" w14:textId="77777777" w:rsidTr="00ED2769">
        <w:tc>
          <w:tcPr>
            <w:tcW w:w="4644" w:type="dxa"/>
            <w:gridSpan w:val="4"/>
            <w:tcBorders>
              <w:top w:val="nil"/>
              <w:bottom w:val="nil"/>
            </w:tcBorders>
          </w:tcPr>
          <w:p w14:paraId="114E65CA" w14:textId="77777777" w:rsidR="00BA64D1" w:rsidRDefault="004F70D4">
            <w:pPr>
              <w:pStyle w:val="Listenabsatz"/>
              <w:numPr>
                <w:ilvl w:val="1"/>
                <w:numId w:val="1"/>
              </w:numPr>
              <w:ind w:left="426" w:hanging="426"/>
              <w:jc w:val="both"/>
              <w:rPr>
                <w:rFonts w:cs="Times New Roman"/>
                <w:spacing w:val="-3"/>
              </w:rPr>
            </w:pPr>
            <w:bookmarkStart w:id="11" w:name="_Ref494297089"/>
            <w:r>
              <w:rPr>
                <w:rFonts w:eastAsia="MS Mincho" w:cs="Times New Roman"/>
                <w:color w:val="000000"/>
              </w:rPr>
              <w:t>Die Gesellschaft darf unter Wahrung der Interessen des Arbeitnehmers ihm andere seinen Kenntnissen und Fähigkeiten entsprechende und zu seinen bisherigen vertraglichen Aufgaben gleichwertige und zumutbare Tätigkeiten zuweisen.</w:t>
            </w:r>
            <w:bookmarkEnd w:id="11"/>
          </w:p>
        </w:tc>
        <w:tc>
          <w:tcPr>
            <w:tcW w:w="284" w:type="dxa"/>
            <w:tcBorders>
              <w:top w:val="nil"/>
              <w:bottom w:val="nil"/>
            </w:tcBorders>
          </w:tcPr>
          <w:p w14:paraId="07A3BC72" w14:textId="77777777" w:rsidR="00BA64D1" w:rsidRDefault="00BA64D1">
            <w:pPr>
              <w:pStyle w:val="Listenabsatz"/>
              <w:ind w:left="359"/>
              <w:jc w:val="both"/>
              <w:rPr>
                <w:rFonts w:cs="Times New Roman"/>
                <w:spacing w:val="-3"/>
              </w:rPr>
            </w:pPr>
          </w:p>
        </w:tc>
        <w:tc>
          <w:tcPr>
            <w:tcW w:w="567" w:type="dxa"/>
            <w:gridSpan w:val="2"/>
            <w:tcBorders>
              <w:top w:val="nil"/>
              <w:bottom w:val="nil"/>
              <w:right w:val="nil"/>
            </w:tcBorders>
          </w:tcPr>
          <w:p w14:paraId="2F810E86" w14:textId="4DC3D364" w:rsidR="00BA64D1" w:rsidRDefault="004F70D4">
            <w:pPr>
              <w:rPr>
                <w:rFonts w:cs="Times New Roman"/>
                <w:spacing w:val="-3"/>
                <w:lang w:val="en-GB"/>
              </w:rPr>
            </w:pPr>
            <w:r>
              <w:rPr>
                <w:rFonts w:eastAsia="MS Mincho" w:cs="Times New Roman"/>
                <w:spacing w:val="-3"/>
                <w:lang w:val="en-GB"/>
              </w:rPr>
              <w:fldChar w:fldCharType="begin"/>
            </w:r>
            <w:r>
              <w:rPr>
                <w:rFonts w:eastAsia="MS Mincho" w:cs="Times New Roman"/>
                <w:spacing w:val="-3"/>
                <w:lang w:val="en-GB"/>
              </w:rPr>
              <w:instrText>REF _Ref494297089 \r \h</w:instrText>
            </w:r>
            <w:r>
              <w:rPr>
                <w:rFonts w:eastAsia="MS Mincho" w:cs="Times New Roman"/>
                <w:spacing w:val="-3"/>
                <w:lang w:val="en-GB"/>
              </w:rPr>
            </w:r>
            <w:r>
              <w:rPr>
                <w:rFonts w:eastAsia="MS Mincho" w:cs="Times New Roman"/>
                <w:spacing w:val="-3"/>
                <w:lang w:val="en-GB"/>
              </w:rPr>
              <w:fldChar w:fldCharType="separate"/>
            </w:r>
            <w:r>
              <w:rPr>
                <w:rFonts w:eastAsia="MS Mincho" w:cs="Times New Roman"/>
                <w:spacing w:val="-3"/>
                <w:lang w:val="en-GB"/>
              </w:rPr>
              <w:t>1.3</w:t>
            </w:r>
            <w:r>
              <w:rPr>
                <w:rFonts w:eastAsia="MS Mincho" w:cs="Times New Roman"/>
                <w:spacing w:val="-3"/>
                <w:lang w:val="en-GB"/>
              </w:rPr>
              <w:fldChar w:fldCharType="end"/>
            </w:r>
            <w:r>
              <w:rPr>
                <w:rFonts w:eastAsia="MS Mincho" w:cs="Times New Roman"/>
                <w:spacing w:val="-3"/>
                <w:lang w:val="en-GB"/>
              </w:rPr>
              <w:t>.</w:t>
            </w:r>
          </w:p>
        </w:tc>
        <w:tc>
          <w:tcPr>
            <w:tcW w:w="3787" w:type="dxa"/>
            <w:gridSpan w:val="2"/>
            <w:tcBorders>
              <w:top w:val="nil"/>
              <w:left w:val="nil"/>
              <w:bottom w:val="nil"/>
            </w:tcBorders>
          </w:tcPr>
          <w:p w14:paraId="0516EB7F" w14:textId="77777777" w:rsidR="00BA64D1" w:rsidRDefault="004F70D4">
            <w:pPr>
              <w:jc w:val="both"/>
              <w:rPr>
                <w:rFonts w:cs="Times New Roman"/>
                <w:spacing w:val="-3"/>
                <w:lang w:val="en-GB"/>
              </w:rPr>
            </w:pPr>
            <w:r>
              <w:rPr>
                <w:rFonts w:eastAsia="MS Mincho" w:cs="Times New Roman"/>
                <w:spacing w:val="-3"/>
                <w:lang w:val="en-GB"/>
              </w:rPr>
              <w:t>In due consideration of Employee’s interests Company may direct other reasonable tasks and duties to Employee that match Employee’s abilities and skills and that correspond to Employee’s former contractual obligations with Employer.</w:t>
            </w:r>
          </w:p>
        </w:tc>
      </w:tr>
      <w:tr w:rsidR="00BA64D1" w:rsidRPr="006F7A43" w14:paraId="7B51A96C" w14:textId="77777777" w:rsidTr="00ED2769">
        <w:tc>
          <w:tcPr>
            <w:tcW w:w="4644" w:type="dxa"/>
            <w:gridSpan w:val="4"/>
            <w:tcBorders>
              <w:top w:val="nil"/>
              <w:bottom w:val="nil"/>
            </w:tcBorders>
          </w:tcPr>
          <w:p w14:paraId="6B9A22D1" w14:textId="77777777" w:rsidR="00BA64D1" w:rsidRDefault="00BA64D1">
            <w:pPr>
              <w:pStyle w:val="Listenabsatz"/>
              <w:ind w:left="284"/>
              <w:jc w:val="both"/>
              <w:rPr>
                <w:rFonts w:cs="Times New Roman"/>
                <w:spacing w:val="-3"/>
                <w:lang w:val="en-US"/>
              </w:rPr>
            </w:pPr>
          </w:p>
        </w:tc>
        <w:tc>
          <w:tcPr>
            <w:tcW w:w="284" w:type="dxa"/>
            <w:tcBorders>
              <w:top w:val="nil"/>
              <w:bottom w:val="nil"/>
            </w:tcBorders>
          </w:tcPr>
          <w:p w14:paraId="1336967A" w14:textId="77777777" w:rsidR="00BA64D1" w:rsidRDefault="00BA64D1">
            <w:pPr>
              <w:pStyle w:val="Listenabsatz"/>
              <w:ind w:left="359"/>
              <w:jc w:val="both"/>
              <w:rPr>
                <w:rFonts w:cs="Times New Roman"/>
                <w:spacing w:val="-3"/>
                <w:lang w:val="en-US"/>
              </w:rPr>
            </w:pPr>
          </w:p>
        </w:tc>
        <w:tc>
          <w:tcPr>
            <w:tcW w:w="567" w:type="dxa"/>
            <w:gridSpan w:val="2"/>
            <w:tcBorders>
              <w:top w:val="nil"/>
              <w:bottom w:val="nil"/>
              <w:right w:val="nil"/>
            </w:tcBorders>
          </w:tcPr>
          <w:p w14:paraId="30378530" w14:textId="77777777" w:rsidR="00BA64D1" w:rsidRDefault="00BA64D1">
            <w:pPr>
              <w:pStyle w:val="Listenabsatz"/>
              <w:ind w:left="359"/>
              <w:jc w:val="both"/>
              <w:rPr>
                <w:rFonts w:cs="Times New Roman"/>
                <w:spacing w:val="-3"/>
                <w:lang w:val="en-US"/>
              </w:rPr>
            </w:pPr>
          </w:p>
        </w:tc>
        <w:tc>
          <w:tcPr>
            <w:tcW w:w="3787" w:type="dxa"/>
            <w:gridSpan w:val="2"/>
            <w:tcBorders>
              <w:top w:val="nil"/>
              <w:left w:val="nil"/>
              <w:bottom w:val="nil"/>
            </w:tcBorders>
          </w:tcPr>
          <w:p w14:paraId="5CFD451F" w14:textId="77777777" w:rsidR="00BA64D1" w:rsidRDefault="00BA64D1">
            <w:pPr>
              <w:pStyle w:val="Listenabsatz"/>
              <w:ind w:left="359"/>
              <w:jc w:val="both"/>
              <w:rPr>
                <w:rFonts w:cs="Times New Roman"/>
                <w:spacing w:val="-3"/>
                <w:lang w:val="en-US"/>
              </w:rPr>
            </w:pPr>
          </w:p>
        </w:tc>
      </w:tr>
      <w:tr w:rsidR="00BA64D1" w:rsidRPr="006F7A43" w14:paraId="23F2B98C" w14:textId="77777777" w:rsidTr="00ED2769">
        <w:tc>
          <w:tcPr>
            <w:tcW w:w="4644" w:type="dxa"/>
            <w:gridSpan w:val="4"/>
            <w:tcBorders>
              <w:top w:val="nil"/>
              <w:bottom w:val="nil"/>
            </w:tcBorders>
          </w:tcPr>
          <w:p w14:paraId="06DD9B69" w14:textId="77777777" w:rsidR="00BA64D1" w:rsidRDefault="004F70D4">
            <w:pPr>
              <w:pStyle w:val="Listenabsatz"/>
              <w:numPr>
                <w:ilvl w:val="1"/>
                <w:numId w:val="1"/>
              </w:numPr>
              <w:ind w:left="426" w:hanging="426"/>
              <w:jc w:val="both"/>
              <w:rPr>
                <w:rFonts w:cs="Times New Roman"/>
              </w:rPr>
            </w:pPr>
            <w:bookmarkStart w:id="12" w:name="_Ref485120669"/>
            <w:r>
              <w:rPr>
                <w:rFonts w:eastAsia="MS Mincho" w:cs="Times New Roman"/>
                <w:spacing w:val="-3"/>
              </w:rPr>
              <w:t>Geschäftsreisen gehören zu den Aufgaben des Arbeitnehmers. Dauer und Zielort von Geschäftsreisen ergeben sich aus den jeweiligen Anforderungen, die von der Gesellschaft vorgegeben und im Einzelfall präzisiert werden.</w:t>
            </w:r>
            <w:bookmarkEnd w:id="12"/>
            <w:r>
              <w:rPr>
                <w:rFonts w:eastAsia="MS Mincho" w:cs="Times New Roman"/>
                <w:spacing w:val="-3"/>
              </w:rPr>
              <w:t xml:space="preserve"> </w:t>
            </w:r>
          </w:p>
          <w:p w14:paraId="7E9FB254" w14:textId="77777777" w:rsidR="00BA64D1" w:rsidRDefault="00BA64D1">
            <w:pPr>
              <w:pStyle w:val="Listenabsatz"/>
              <w:ind w:left="284"/>
              <w:jc w:val="both"/>
              <w:rPr>
                <w:rFonts w:cs="Times New Roman"/>
              </w:rPr>
            </w:pPr>
          </w:p>
          <w:p w14:paraId="4F8940A4" w14:textId="77777777" w:rsidR="00BA64D1" w:rsidRDefault="00BA64D1">
            <w:pPr>
              <w:pStyle w:val="Listenabsatz"/>
              <w:ind w:left="284"/>
              <w:jc w:val="both"/>
              <w:rPr>
                <w:rFonts w:cs="Times New Roman"/>
              </w:rPr>
            </w:pPr>
          </w:p>
          <w:p w14:paraId="5F81C4CB" w14:textId="77777777" w:rsidR="00BA64D1" w:rsidRDefault="004F70D4">
            <w:pPr>
              <w:pStyle w:val="Listenabsatz"/>
              <w:ind w:left="426"/>
              <w:jc w:val="both"/>
              <w:rPr>
                <w:rFonts w:cs="Times New Roman"/>
              </w:rPr>
            </w:pPr>
            <w:r>
              <w:rPr>
                <w:rFonts w:eastAsia="MS Mincho" w:cs="Times New Roman"/>
              </w:rPr>
              <w:t xml:space="preserve">Gemäß den jeweils gültigen Steuervorschriften erstattet die Gesellschaft dem Arbeitnehmer seine Reisekosten, sofern sie ordnungsgemäß nachgewiesen sind und die Reise vorher von der Gesellschaft genehmigt worden ist. Die </w:t>
            </w:r>
            <w:r>
              <w:rPr>
                <w:rFonts w:eastAsia="MS Mincho" w:cs="Times New Roman"/>
              </w:rPr>
              <w:lastRenderedPageBreak/>
              <w:t xml:space="preserve">Vergütung unter </w:t>
            </w:r>
            <w:r>
              <w:rPr>
                <w:rFonts w:eastAsia="MS Mincho" w:cs="Times New Roman"/>
                <w:spacing w:val="-3"/>
                <w:lang w:val="en-GB"/>
              </w:rPr>
              <w:fldChar w:fldCharType="begin"/>
            </w:r>
            <w:r w:rsidRPr="003F5B75">
              <w:rPr>
                <w:rFonts w:eastAsia="MS Mincho" w:cs="Times New Roman"/>
                <w:spacing w:val="-3"/>
              </w:rPr>
              <w:instrText>REF _Ref485121867 \r \h</w:instrText>
            </w:r>
            <w:r>
              <w:rPr>
                <w:rFonts w:eastAsia="MS Mincho" w:cs="Times New Roman"/>
                <w:spacing w:val="-3"/>
                <w:lang w:val="en-GB"/>
              </w:rPr>
            </w:r>
            <w:r>
              <w:rPr>
                <w:rFonts w:eastAsia="MS Mincho" w:cs="Times New Roman"/>
                <w:spacing w:val="-3"/>
                <w:lang w:val="en-GB"/>
              </w:rPr>
              <w:fldChar w:fldCharType="separate"/>
            </w:r>
            <w:r w:rsidRPr="003F5B75">
              <w:rPr>
                <w:rFonts w:eastAsia="MS Mincho" w:cs="Times New Roman"/>
                <w:spacing w:val="-3"/>
              </w:rPr>
              <w:t>§ 2</w:t>
            </w:r>
            <w:r>
              <w:rPr>
                <w:rFonts w:eastAsia="MS Mincho" w:cs="Times New Roman"/>
                <w:spacing w:val="-3"/>
                <w:lang w:val="en-GB"/>
              </w:rPr>
              <w:fldChar w:fldCharType="end"/>
            </w:r>
            <w:r>
              <w:rPr>
                <w:rFonts w:eastAsia="MS Mincho" w:cs="Times New Roman"/>
                <w:spacing w:val="-3"/>
              </w:rPr>
              <w:t xml:space="preserve"> </w:t>
            </w:r>
            <w:r>
              <w:rPr>
                <w:rFonts w:eastAsia="MS Mincho" w:cs="Times New Roman"/>
              </w:rPr>
              <w:t>beinhaltet die Entschädigung für diese Reisezeiten.</w:t>
            </w:r>
          </w:p>
          <w:p w14:paraId="10678B32" w14:textId="77777777" w:rsidR="00BA64D1" w:rsidRDefault="00BA64D1">
            <w:pPr>
              <w:pStyle w:val="Listenabsatz"/>
              <w:ind w:left="284"/>
              <w:jc w:val="both"/>
              <w:rPr>
                <w:rFonts w:cs="Times New Roman"/>
              </w:rPr>
            </w:pPr>
          </w:p>
          <w:p w14:paraId="6F53C2C5" w14:textId="77777777" w:rsidR="00BA64D1" w:rsidRDefault="004F70D4">
            <w:pPr>
              <w:pStyle w:val="Listenabsatz"/>
              <w:ind w:left="426"/>
              <w:jc w:val="both"/>
              <w:rPr>
                <w:rFonts w:cs="Times New Roman"/>
              </w:rPr>
            </w:pPr>
            <w:r>
              <w:rPr>
                <w:rFonts w:eastAsia="MS Mincho" w:cs="Times New Roman"/>
              </w:rPr>
              <w:t>Der Arbeitnehmer verpflichtet sich, sämtliche auf Geschäftsreisen von Fluggesellschaften gutgeschriebenen Bonusmeilen ausschließlich für weitere geschäftliche Flüge und nicht zu privaten Zwecken zu nutzen, auch wenn die Gewährung der Bonusmeilen auf den Namen des Arbeitnehmers und nicht auf den Namen der Firma erfolgt.</w:t>
            </w:r>
          </w:p>
        </w:tc>
        <w:tc>
          <w:tcPr>
            <w:tcW w:w="284" w:type="dxa"/>
            <w:tcBorders>
              <w:top w:val="nil"/>
              <w:bottom w:val="nil"/>
            </w:tcBorders>
          </w:tcPr>
          <w:p w14:paraId="7B63F5F3" w14:textId="77777777" w:rsidR="00BA64D1" w:rsidRDefault="00BA64D1">
            <w:pPr>
              <w:ind w:left="360"/>
              <w:jc w:val="both"/>
              <w:rPr>
                <w:rFonts w:cs="Times New Roman"/>
                <w:spacing w:val="-3"/>
              </w:rPr>
            </w:pPr>
          </w:p>
        </w:tc>
        <w:tc>
          <w:tcPr>
            <w:tcW w:w="567" w:type="dxa"/>
            <w:gridSpan w:val="2"/>
            <w:tcBorders>
              <w:top w:val="nil"/>
              <w:bottom w:val="nil"/>
              <w:right w:val="nil"/>
            </w:tcBorders>
          </w:tcPr>
          <w:p w14:paraId="44DF6B2E" w14:textId="77777777" w:rsidR="00BA64D1" w:rsidRDefault="004F70D4">
            <w:pPr>
              <w:rPr>
                <w:rFonts w:cs="Times New Roman"/>
                <w:spacing w:val="-3"/>
                <w:lang w:val="en-GB"/>
              </w:rPr>
            </w:pPr>
            <w:r>
              <w:rPr>
                <w:rFonts w:eastAsia="MS Mincho" w:cs="Times New Roman"/>
                <w:spacing w:val="-3"/>
                <w:lang w:val="en-GB"/>
              </w:rPr>
              <w:fldChar w:fldCharType="begin"/>
            </w:r>
            <w:r>
              <w:rPr>
                <w:rFonts w:eastAsia="MS Mincho" w:cs="Times New Roman"/>
                <w:spacing w:val="-3"/>
                <w:lang w:val="en-GB"/>
              </w:rPr>
              <w:instrText>REF _Ref485120669 \r \h</w:instrText>
            </w:r>
            <w:r>
              <w:rPr>
                <w:rFonts w:eastAsia="MS Mincho" w:cs="Times New Roman"/>
                <w:spacing w:val="-3"/>
                <w:lang w:val="en-GB"/>
              </w:rPr>
            </w:r>
            <w:r>
              <w:rPr>
                <w:rFonts w:eastAsia="MS Mincho" w:cs="Times New Roman"/>
                <w:spacing w:val="-3"/>
                <w:lang w:val="en-GB"/>
              </w:rPr>
              <w:fldChar w:fldCharType="separate"/>
            </w:r>
            <w:r>
              <w:rPr>
                <w:rFonts w:eastAsia="MS Mincho" w:cs="Times New Roman"/>
                <w:spacing w:val="-3"/>
                <w:lang w:val="en-GB"/>
              </w:rPr>
              <w:t>1.4</w:t>
            </w:r>
            <w:r>
              <w:rPr>
                <w:rFonts w:eastAsia="MS Mincho" w:cs="Times New Roman"/>
                <w:spacing w:val="-3"/>
                <w:lang w:val="en-GB"/>
              </w:rPr>
              <w:fldChar w:fldCharType="end"/>
            </w:r>
            <w:r>
              <w:rPr>
                <w:rFonts w:eastAsia="MS Mincho" w:cs="Times New Roman"/>
                <w:spacing w:val="-3"/>
                <w:lang w:val="en-GB"/>
              </w:rPr>
              <w:t>.</w:t>
            </w:r>
          </w:p>
        </w:tc>
        <w:tc>
          <w:tcPr>
            <w:tcW w:w="3787" w:type="dxa"/>
            <w:gridSpan w:val="2"/>
            <w:tcBorders>
              <w:top w:val="nil"/>
              <w:left w:val="nil"/>
              <w:bottom w:val="nil"/>
            </w:tcBorders>
          </w:tcPr>
          <w:p w14:paraId="4A1F9FF3" w14:textId="77777777" w:rsidR="00BA64D1" w:rsidRDefault="004F70D4">
            <w:pPr>
              <w:jc w:val="both"/>
              <w:rPr>
                <w:rFonts w:cs="Times New Roman"/>
                <w:spacing w:val="-3"/>
                <w:lang w:val="en-GB"/>
              </w:rPr>
            </w:pPr>
            <w:r>
              <w:rPr>
                <w:rFonts w:eastAsia="MS Mincho" w:cs="Times New Roman"/>
                <w:spacing w:val="-3"/>
                <w:lang w:val="en-GB"/>
              </w:rPr>
              <w:t xml:space="preserve">Business trips constitute part of the Employee’s obligations. The duration and destination of the business trips are determined by the requirements in the individual case; these requirements will be specified by the Company in the individual case. </w:t>
            </w:r>
          </w:p>
          <w:p w14:paraId="3A47F7C2" w14:textId="77777777" w:rsidR="00BA64D1" w:rsidRDefault="00BA64D1">
            <w:pPr>
              <w:jc w:val="both"/>
              <w:rPr>
                <w:rFonts w:cs="Times New Roman"/>
                <w:spacing w:val="-3"/>
                <w:lang w:val="en-GB"/>
              </w:rPr>
            </w:pPr>
          </w:p>
          <w:p w14:paraId="75F89614" w14:textId="77777777" w:rsidR="00BA64D1" w:rsidRDefault="004F70D4">
            <w:pPr>
              <w:jc w:val="both"/>
              <w:rPr>
                <w:rFonts w:cs="Times New Roman"/>
                <w:spacing w:val="-3"/>
                <w:lang w:val="en-GB"/>
              </w:rPr>
            </w:pPr>
            <w:r>
              <w:rPr>
                <w:rFonts w:eastAsia="MS Mincho" w:cs="Times New Roman"/>
                <w:spacing w:val="-3"/>
                <w:lang w:val="en-GB"/>
              </w:rPr>
              <w:t xml:space="preserve">In accordance with the German tax regulations, the Company shall reimburse the Employee for travel expenses that are properly documented, provided that the trip </w:t>
            </w:r>
            <w:r>
              <w:rPr>
                <w:rFonts w:eastAsia="MS Mincho" w:cs="Times New Roman"/>
                <w:spacing w:val="-3"/>
                <w:lang w:val="en-GB"/>
              </w:rPr>
              <w:lastRenderedPageBreak/>
              <w:t xml:space="preserve">has been approved by the Company. The remuneration according to </w:t>
            </w:r>
            <w:r>
              <w:rPr>
                <w:rFonts w:eastAsia="MS Mincho" w:cs="Times New Roman"/>
                <w:spacing w:val="-3"/>
                <w:lang w:val="en-GB"/>
              </w:rPr>
              <w:fldChar w:fldCharType="begin"/>
            </w:r>
            <w:r>
              <w:rPr>
                <w:rFonts w:eastAsia="MS Mincho" w:cs="Times New Roman"/>
                <w:spacing w:val="-3"/>
                <w:lang w:val="en-GB"/>
              </w:rPr>
              <w:instrText>REF _Ref485121867 \r \h</w:instrText>
            </w:r>
            <w:r>
              <w:rPr>
                <w:rFonts w:eastAsia="MS Mincho" w:cs="Times New Roman"/>
                <w:spacing w:val="-3"/>
                <w:lang w:val="en-GB"/>
              </w:rPr>
            </w:r>
            <w:r>
              <w:rPr>
                <w:rFonts w:eastAsia="MS Mincho" w:cs="Times New Roman"/>
                <w:spacing w:val="-3"/>
                <w:lang w:val="en-GB"/>
              </w:rPr>
              <w:fldChar w:fldCharType="separate"/>
            </w:r>
            <w:r>
              <w:rPr>
                <w:rFonts w:eastAsia="MS Mincho" w:cs="Times New Roman"/>
                <w:spacing w:val="-3"/>
                <w:lang w:val="en-GB"/>
              </w:rPr>
              <w:t>§ 2</w:t>
            </w:r>
            <w:r>
              <w:rPr>
                <w:rFonts w:eastAsia="MS Mincho" w:cs="Times New Roman"/>
                <w:spacing w:val="-3"/>
                <w:lang w:val="en-GB"/>
              </w:rPr>
              <w:fldChar w:fldCharType="end"/>
            </w:r>
            <w:r>
              <w:rPr>
                <w:rFonts w:eastAsia="MS Mincho" w:cs="Times New Roman"/>
                <w:spacing w:val="-3"/>
                <w:lang w:val="en-GB"/>
              </w:rPr>
              <w:t xml:space="preserve"> hereof includes compensation for any travel time spent on behalf of the Company.</w:t>
            </w:r>
          </w:p>
          <w:p w14:paraId="5CA27DD7" w14:textId="77777777" w:rsidR="00BA64D1" w:rsidRDefault="00BA64D1">
            <w:pPr>
              <w:jc w:val="both"/>
              <w:rPr>
                <w:rFonts w:cs="Times New Roman"/>
                <w:spacing w:val="-3"/>
                <w:lang w:val="en-GB"/>
              </w:rPr>
            </w:pPr>
          </w:p>
          <w:p w14:paraId="60C2959E" w14:textId="77777777" w:rsidR="00BA64D1" w:rsidRDefault="004F70D4">
            <w:pPr>
              <w:jc w:val="both"/>
              <w:rPr>
                <w:rFonts w:cs="Times New Roman"/>
                <w:lang w:val="en-GB"/>
              </w:rPr>
            </w:pPr>
            <w:r>
              <w:rPr>
                <w:rFonts w:eastAsia="MS Mincho" w:cs="Times New Roman"/>
                <w:spacing w:val="-3"/>
                <w:lang w:val="en-GB"/>
              </w:rPr>
              <w:t xml:space="preserve">The Employee undertakes to use all business- trip related bonus miles, which have been credited by airlines, exclusively for other business trips and not for private </w:t>
            </w:r>
            <w:r>
              <w:rPr>
                <w:rFonts w:eastAsia="MS Mincho" w:cs="Times New Roman"/>
                <w:lang w:val="en-GB"/>
              </w:rPr>
              <w:t>purposes, even if the bonus miles are credited in the Employee’s and not in the Employer’s name.</w:t>
            </w:r>
          </w:p>
        </w:tc>
      </w:tr>
      <w:tr w:rsidR="00BA64D1" w:rsidRPr="006F7A43" w14:paraId="034DC0BD" w14:textId="77777777" w:rsidTr="00ED2769">
        <w:tc>
          <w:tcPr>
            <w:tcW w:w="4644" w:type="dxa"/>
            <w:gridSpan w:val="4"/>
            <w:tcBorders>
              <w:top w:val="nil"/>
              <w:bottom w:val="nil"/>
            </w:tcBorders>
          </w:tcPr>
          <w:p w14:paraId="31C4FFF5" w14:textId="77777777" w:rsidR="00BA64D1" w:rsidRDefault="00BA64D1">
            <w:pPr>
              <w:rPr>
                <w:rFonts w:cs="Times New Roman"/>
                <w:lang w:val="en-GB"/>
              </w:rPr>
            </w:pPr>
          </w:p>
        </w:tc>
        <w:tc>
          <w:tcPr>
            <w:tcW w:w="284" w:type="dxa"/>
            <w:tcBorders>
              <w:top w:val="nil"/>
              <w:bottom w:val="nil"/>
            </w:tcBorders>
          </w:tcPr>
          <w:p w14:paraId="6D9C3A82" w14:textId="77777777" w:rsidR="00BA64D1" w:rsidRDefault="00BA64D1">
            <w:pPr>
              <w:rPr>
                <w:rFonts w:cs="Times New Roman"/>
                <w:lang w:val="en-GB"/>
              </w:rPr>
            </w:pPr>
          </w:p>
        </w:tc>
        <w:tc>
          <w:tcPr>
            <w:tcW w:w="567" w:type="dxa"/>
            <w:gridSpan w:val="2"/>
            <w:tcBorders>
              <w:top w:val="nil"/>
              <w:bottom w:val="nil"/>
              <w:right w:val="nil"/>
            </w:tcBorders>
          </w:tcPr>
          <w:p w14:paraId="1D7D8BA2" w14:textId="77777777" w:rsidR="00BA64D1" w:rsidRDefault="00BA64D1">
            <w:pPr>
              <w:rPr>
                <w:rFonts w:cs="Times New Roman"/>
                <w:lang w:val="en-GB"/>
              </w:rPr>
            </w:pPr>
          </w:p>
        </w:tc>
        <w:tc>
          <w:tcPr>
            <w:tcW w:w="3787" w:type="dxa"/>
            <w:gridSpan w:val="2"/>
            <w:tcBorders>
              <w:top w:val="nil"/>
              <w:left w:val="nil"/>
              <w:bottom w:val="nil"/>
            </w:tcBorders>
          </w:tcPr>
          <w:p w14:paraId="746289CF" w14:textId="77777777" w:rsidR="00BA64D1" w:rsidRDefault="00BA64D1">
            <w:pPr>
              <w:rPr>
                <w:rFonts w:cs="Times New Roman"/>
                <w:lang w:val="en-GB"/>
              </w:rPr>
            </w:pPr>
          </w:p>
        </w:tc>
      </w:tr>
      <w:tr w:rsidR="00BA64D1" w14:paraId="1630EE9B" w14:textId="77777777" w:rsidTr="00ED2769">
        <w:tc>
          <w:tcPr>
            <w:tcW w:w="4644" w:type="dxa"/>
            <w:gridSpan w:val="4"/>
            <w:tcBorders>
              <w:top w:val="nil"/>
              <w:bottom w:val="nil"/>
            </w:tcBorders>
          </w:tcPr>
          <w:p w14:paraId="58E7D3EC" w14:textId="77777777" w:rsidR="00BA64D1" w:rsidRDefault="00BA64D1">
            <w:pPr>
              <w:pStyle w:val="Listenabsatz"/>
              <w:numPr>
                <w:ilvl w:val="0"/>
                <w:numId w:val="1"/>
              </w:numPr>
              <w:jc w:val="center"/>
              <w:rPr>
                <w:rFonts w:cs="Times New Roman"/>
                <w:b/>
                <w:spacing w:val="-3"/>
                <w:lang w:val="en-GB"/>
              </w:rPr>
            </w:pPr>
            <w:bookmarkStart w:id="13" w:name="_Ref485121867"/>
            <w:bookmarkEnd w:id="13"/>
          </w:p>
          <w:p w14:paraId="50B9E698" w14:textId="77777777" w:rsidR="00BA64D1" w:rsidRDefault="004F70D4">
            <w:pPr>
              <w:jc w:val="center"/>
              <w:rPr>
                <w:rFonts w:cs="Times New Roman"/>
              </w:rPr>
            </w:pPr>
            <w:r>
              <w:rPr>
                <w:rFonts w:eastAsia="MS Mincho" w:cs="Times New Roman"/>
                <w:b/>
                <w:spacing w:val="-3"/>
                <w:lang w:val="en-GB"/>
              </w:rPr>
              <w:t>Vergütung</w:t>
            </w:r>
          </w:p>
        </w:tc>
        <w:tc>
          <w:tcPr>
            <w:tcW w:w="284" w:type="dxa"/>
            <w:tcBorders>
              <w:top w:val="nil"/>
              <w:bottom w:val="nil"/>
            </w:tcBorders>
          </w:tcPr>
          <w:p w14:paraId="06D0283E" w14:textId="77777777" w:rsidR="00BA64D1" w:rsidRDefault="00BA64D1">
            <w:pPr>
              <w:jc w:val="center"/>
              <w:rPr>
                <w:rFonts w:cs="Times New Roman"/>
                <w:b/>
                <w:spacing w:val="-3"/>
                <w:lang w:val="en-GB"/>
              </w:rPr>
            </w:pPr>
          </w:p>
        </w:tc>
        <w:tc>
          <w:tcPr>
            <w:tcW w:w="4354" w:type="dxa"/>
            <w:gridSpan w:val="4"/>
            <w:tcBorders>
              <w:top w:val="nil"/>
              <w:bottom w:val="nil"/>
            </w:tcBorders>
          </w:tcPr>
          <w:p w14:paraId="7AA48FE3" w14:textId="77777777" w:rsidR="00BA64D1" w:rsidRDefault="004F70D4">
            <w:pPr>
              <w:jc w:val="center"/>
              <w:rPr>
                <w:rFonts w:cs="Times New Roman"/>
              </w:rPr>
            </w:pPr>
            <w:r>
              <w:rPr>
                <w:rFonts w:eastAsia="MS Mincho" w:cs="Times New Roman"/>
                <w:b/>
                <w:spacing w:val="-3"/>
                <w:lang w:val="en-GB"/>
              </w:rPr>
              <w:fldChar w:fldCharType="begin"/>
            </w:r>
            <w:r>
              <w:rPr>
                <w:rFonts w:eastAsia="MS Mincho" w:cs="Times New Roman"/>
                <w:b/>
                <w:spacing w:val="-3"/>
                <w:lang w:val="en-GB"/>
              </w:rPr>
              <w:instrText>REF _Ref485121867 \r \h</w:instrText>
            </w:r>
            <w:r>
              <w:rPr>
                <w:rFonts w:eastAsia="MS Mincho" w:cs="Times New Roman"/>
                <w:b/>
                <w:spacing w:val="-3"/>
                <w:lang w:val="en-GB"/>
              </w:rPr>
            </w:r>
            <w:r>
              <w:rPr>
                <w:rFonts w:eastAsia="MS Mincho" w:cs="Times New Roman"/>
                <w:b/>
                <w:spacing w:val="-3"/>
                <w:lang w:val="en-GB"/>
              </w:rPr>
              <w:fldChar w:fldCharType="separate"/>
            </w:r>
            <w:r>
              <w:rPr>
                <w:rFonts w:eastAsia="MS Mincho" w:cs="Times New Roman"/>
                <w:b/>
                <w:spacing w:val="-3"/>
                <w:lang w:val="en-GB"/>
              </w:rPr>
              <w:t>§ 2</w:t>
            </w:r>
            <w:r>
              <w:rPr>
                <w:rFonts w:eastAsia="MS Mincho" w:cs="Times New Roman"/>
                <w:b/>
                <w:spacing w:val="-3"/>
                <w:lang w:val="en-GB"/>
              </w:rPr>
              <w:fldChar w:fldCharType="end"/>
            </w:r>
            <w:r>
              <w:rPr>
                <w:rFonts w:eastAsia="MS Mincho" w:cs="Times New Roman"/>
                <w:b/>
                <w:spacing w:val="-3"/>
              </w:rPr>
              <w:br/>
              <w:t>Remuneration</w:t>
            </w:r>
          </w:p>
        </w:tc>
      </w:tr>
      <w:tr w:rsidR="00BA64D1" w14:paraId="5145B54D" w14:textId="77777777" w:rsidTr="00ED2769">
        <w:tc>
          <w:tcPr>
            <w:tcW w:w="4644" w:type="dxa"/>
            <w:gridSpan w:val="4"/>
            <w:tcBorders>
              <w:top w:val="nil"/>
              <w:bottom w:val="nil"/>
            </w:tcBorders>
          </w:tcPr>
          <w:p w14:paraId="6E3E5C97" w14:textId="77777777" w:rsidR="00BA64D1" w:rsidRDefault="00BA64D1">
            <w:pPr>
              <w:rPr>
                <w:rFonts w:cs="Times New Roman"/>
              </w:rPr>
            </w:pPr>
          </w:p>
        </w:tc>
        <w:tc>
          <w:tcPr>
            <w:tcW w:w="284" w:type="dxa"/>
            <w:tcBorders>
              <w:top w:val="nil"/>
              <w:bottom w:val="nil"/>
            </w:tcBorders>
          </w:tcPr>
          <w:p w14:paraId="6972F41B" w14:textId="77777777" w:rsidR="00BA64D1" w:rsidRDefault="00BA64D1">
            <w:pPr>
              <w:rPr>
                <w:rFonts w:cs="Times New Roman"/>
              </w:rPr>
            </w:pPr>
          </w:p>
        </w:tc>
        <w:tc>
          <w:tcPr>
            <w:tcW w:w="567" w:type="dxa"/>
            <w:gridSpan w:val="2"/>
            <w:tcBorders>
              <w:top w:val="nil"/>
              <w:bottom w:val="nil"/>
              <w:right w:val="nil"/>
            </w:tcBorders>
          </w:tcPr>
          <w:p w14:paraId="7A0B9555" w14:textId="77777777" w:rsidR="00BA64D1" w:rsidRDefault="00BA64D1">
            <w:pPr>
              <w:rPr>
                <w:rFonts w:cs="Times New Roman"/>
              </w:rPr>
            </w:pPr>
          </w:p>
        </w:tc>
        <w:tc>
          <w:tcPr>
            <w:tcW w:w="3787" w:type="dxa"/>
            <w:gridSpan w:val="2"/>
            <w:tcBorders>
              <w:top w:val="nil"/>
              <w:left w:val="nil"/>
              <w:bottom w:val="nil"/>
            </w:tcBorders>
          </w:tcPr>
          <w:p w14:paraId="296CE2CE" w14:textId="77777777" w:rsidR="00BA64D1" w:rsidRDefault="00BA64D1">
            <w:pPr>
              <w:rPr>
                <w:rFonts w:cs="Times New Roman"/>
              </w:rPr>
            </w:pPr>
          </w:p>
        </w:tc>
      </w:tr>
      <w:tr w:rsidR="00BA64D1" w:rsidRPr="006F7A43" w14:paraId="78FF90F0" w14:textId="77777777" w:rsidTr="00ED2769">
        <w:tc>
          <w:tcPr>
            <w:tcW w:w="4644" w:type="dxa"/>
            <w:gridSpan w:val="4"/>
            <w:tcBorders>
              <w:top w:val="nil"/>
              <w:bottom w:val="nil"/>
            </w:tcBorders>
          </w:tcPr>
          <w:p w14:paraId="7A493B36" w14:textId="77777777" w:rsidR="00BA64D1" w:rsidRDefault="004F70D4">
            <w:pPr>
              <w:pStyle w:val="Listenabsatz"/>
              <w:numPr>
                <w:ilvl w:val="1"/>
                <w:numId w:val="1"/>
              </w:numPr>
              <w:ind w:left="426" w:hanging="426"/>
              <w:jc w:val="both"/>
              <w:rPr>
                <w:color w:val="000000"/>
              </w:rPr>
            </w:pPr>
            <w:bookmarkStart w:id="14" w:name="_Ref485120675"/>
            <w:r>
              <w:rPr>
                <w:rFonts w:eastAsia="MS Mincho"/>
                <w:spacing w:val="-3"/>
              </w:rPr>
              <w:t xml:space="preserve">Der Arbeitnehmer erhält ein jährliches Brutto-Festgehalt in Höhe von </w:t>
            </w:r>
            <w:commentRangeStart w:id="15"/>
            <w:r>
              <w:rPr>
                <w:rFonts w:eastAsia="MS Mincho"/>
                <w:b/>
                <w:spacing w:val="-3"/>
                <w:highlight w:val="yellow"/>
              </w:rPr>
              <w:t>42</w:t>
            </w:r>
            <w:commentRangeEnd w:id="15"/>
            <w:r w:rsidR="000732C1">
              <w:rPr>
                <w:rStyle w:val="Kommentarzeichen"/>
              </w:rPr>
              <w:commentReference w:id="15"/>
            </w:r>
            <w:r>
              <w:rPr>
                <w:rFonts w:eastAsia="MS Mincho"/>
                <w:b/>
                <w:spacing w:val="-3"/>
                <w:highlight w:val="yellow"/>
              </w:rPr>
              <w:t xml:space="preserve">.000,00 </w:t>
            </w:r>
            <w:commentRangeStart w:id="16"/>
            <w:r>
              <w:rPr>
                <w:rFonts w:eastAsia="MS Mincho"/>
                <w:b/>
                <w:spacing w:val="-3"/>
                <w:highlight w:val="yellow"/>
              </w:rPr>
              <w:t>EUR</w:t>
            </w:r>
            <w:commentRangeEnd w:id="16"/>
            <w:r w:rsidR="000732C1">
              <w:rPr>
                <w:rStyle w:val="Kommentarzeichen"/>
              </w:rPr>
              <w:commentReference w:id="16"/>
            </w:r>
            <w:r>
              <w:rPr>
                <w:rFonts w:eastAsia="MS Mincho"/>
                <w:spacing w:val="-3"/>
              </w:rPr>
              <w:t>, welches in zwölf gleich hohen monatlichen Zahlungen jeweils zum Ende eines jeden Kalendermonats unter Einbehaltung der gesetzlichen Abgaben, insbesondere der Einkommensteuer und Sozialversicherungs</w:t>
            </w:r>
            <w:r>
              <w:rPr>
                <w:rFonts w:eastAsia="MS Mincho"/>
                <w:spacing w:val="-3"/>
              </w:rPr>
              <w:softHyphen/>
              <w:t>beiträge, auf das Gehaltskonto des Arbeitnehmers überwiesen wird.</w:t>
            </w:r>
            <w:bookmarkEnd w:id="14"/>
            <w:r>
              <w:rPr>
                <w:rFonts w:eastAsia="MS Mincho"/>
                <w:spacing w:val="-3"/>
              </w:rPr>
              <w:t xml:space="preserve"> </w:t>
            </w:r>
            <w:r>
              <w:rPr>
                <w:rFonts w:eastAsia="MS Mincho"/>
                <w:spacing w:val="-3"/>
                <w:highlight w:val="yellow"/>
              </w:rPr>
              <w:t>S</w:t>
            </w:r>
            <w:r>
              <w:rPr>
                <w:rFonts w:eastAsia="MS Mincho"/>
                <w:color w:val="000000"/>
                <w:highlight w:val="yellow"/>
              </w:rPr>
              <w:t xml:space="preserve">ofern nicht zuvor gekündigt, erhöht sich </w:t>
            </w:r>
            <w:r>
              <w:rPr>
                <w:rFonts w:eastAsia="MS Mincho"/>
                <w:b/>
                <w:bCs/>
                <w:color w:val="000000"/>
                <w:highlight w:val="yellow"/>
              </w:rPr>
              <w:t>nach der Probezeit</w:t>
            </w:r>
            <w:r>
              <w:rPr>
                <w:rFonts w:eastAsia="MS Mincho"/>
                <w:color w:val="000000"/>
                <w:highlight w:val="yellow"/>
              </w:rPr>
              <w:t xml:space="preserve"> das jährliche Bruttogehalt auf </w:t>
            </w:r>
            <w:r>
              <w:rPr>
                <w:rFonts w:eastAsia="MS Mincho"/>
                <w:b/>
                <w:bCs/>
                <w:color w:val="000000"/>
                <w:highlight w:val="yellow"/>
              </w:rPr>
              <w:t>xx.000,00 EUR</w:t>
            </w:r>
            <w:r>
              <w:rPr>
                <w:rFonts w:eastAsia="MS Mincho"/>
                <w:color w:val="000000"/>
                <w:highlight w:val="yellow"/>
              </w:rPr>
              <w:t>.</w:t>
            </w:r>
          </w:p>
        </w:tc>
        <w:tc>
          <w:tcPr>
            <w:tcW w:w="284" w:type="dxa"/>
            <w:tcBorders>
              <w:top w:val="nil"/>
              <w:bottom w:val="nil"/>
            </w:tcBorders>
          </w:tcPr>
          <w:p w14:paraId="66718A90" w14:textId="6C91857B" w:rsidR="00BA64D1" w:rsidRDefault="004F70D4">
            <w:pPr>
              <w:widowControl w:val="0"/>
              <w:snapToGrid w:val="0"/>
              <w:ind w:left="360"/>
              <w:jc w:val="both"/>
              <w:rPr>
                <w:rFonts w:cs="Times New Roman"/>
                <w:spacing w:val="-3"/>
              </w:rPr>
            </w:pPr>
            <w:r>
              <w:rPr>
                <w:rFonts w:eastAsia="MS Mincho" w:cs="Times New Roman"/>
                <w:spacing w:val="-3"/>
              </w:rPr>
              <w:t>2</w:t>
            </w:r>
          </w:p>
        </w:tc>
        <w:tc>
          <w:tcPr>
            <w:tcW w:w="567" w:type="dxa"/>
            <w:gridSpan w:val="2"/>
            <w:tcBorders>
              <w:top w:val="nil"/>
              <w:bottom w:val="nil"/>
              <w:right w:val="nil"/>
            </w:tcBorders>
          </w:tcPr>
          <w:p w14:paraId="2CDDB192" w14:textId="77777777" w:rsidR="00BA64D1" w:rsidRDefault="004F70D4">
            <w:pPr>
              <w:rPr>
                <w:rFonts w:cs="Times New Roman"/>
                <w:spacing w:val="-3"/>
                <w:lang w:val="en-GB"/>
              </w:rPr>
            </w:pPr>
            <w:r>
              <w:rPr>
                <w:rFonts w:eastAsia="MS Mincho" w:cs="Times New Roman"/>
                <w:spacing w:val="-3"/>
                <w:lang w:val="en-GB"/>
              </w:rPr>
              <w:fldChar w:fldCharType="begin"/>
            </w:r>
            <w:r>
              <w:rPr>
                <w:rFonts w:eastAsia="MS Mincho" w:cs="Times New Roman"/>
                <w:spacing w:val="-3"/>
                <w:lang w:val="en-GB"/>
              </w:rPr>
              <w:instrText>REF _Ref485120675 \r \h</w:instrText>
            </w:r>
            <w:r>
              <w:rPr>
                <w:rFonts w:eastAsia="MS Mincho" w:cs="Times New Roman"/>
                <w:spacing w:val="-3"/>
                <w:lang w:val="en-GB"/>
              </w:rPr>
            </w:r>
            <w:r>
              <w:rPr>
                <w:rFonts w:eastAsia="MS Mincho" w:cs="Times New Roman"/>
                <w:spacing w:val="-3"/>
                <w:lang w:val="en-GB"/>
              </w:rPr>
              <w:fldChar w:fldCharType="separate"/>
            </w:r>
            <w:r>
              <w:rPr>
                <w:rFonts w:eastAsia="MS Mincho" w:cs="Times New Roman"/>
                <w:spacing w:val="-3"/>
                <w:lang w:val="en-GB"/>
              </w:rPr>
              <w:t>2.1</w:t>
            </w:r>
            <w:r>
              <w:rPr>
                <w:rFonts w:eastAsia="MS Mincho" w:cs="Times New Roman"/>
                <w:spacing w:val="-3"/>
                <w:lang w:val="en-GB"/>
              </w:rPr>
              <w:fldChar w:fldCharType="end"/>
            </w:r>
            <w:r>
              <w:rPr>
                <w:rFonts w:eastAsia="MS Mincho" w:cs="Times New Roman"/>
                <w:spacing w:val="-3"/>
                <w:lang w:val="en-GB"/>
              </w:rPr>
              <w:t>.</w:t>
            </w:r>
          </w:p>
        </w:tc>
        <w:tc>
          <w:tcPr>
            <w:tcW w:w="3787" w:type="dxa"/>
            <w:gridSpan w:val="2"/>
            <w:tcBorders>
              <w:top w:val="nil"/>
              <w:left w:val="nil"/>
              <w:bottom w:val="nil"/>
            </w:tcBorders>
          </w:tcPr>
          <w:p w14:paraId="4FF20029" w14:textId="77777777" w:rsidR="00BA64D1" w:rsidRDefault="004F70D4">
            <w:pPr>
              <w:jc w:val="both"/>
              <w:rPr>
                <w:rFonts w:cs="Times New Roman"/>
                <w:spacing w:val="-3"/>
                <w:lang w:val="en-GB"/>
              </w:rPr>
            </w:pPr>
            <w:r>
              <w:rPr>
                <w:rFonts w:eastAsia="MS Mincho" w:cs="Times New Roman"/>
                <w:spacing w:val="-3"/>
                <w:lang w:val="en-GB"/>
              </w:rPr>
              <w:t xml:space="preserve">The Employee shall receive </w:t>
            </w:r>
            <w:r>
              <w:rPr>
                <w:rFonts w:eastAsia="MS Mincho" w:cs="Times New Roman"/>
                <w:spacing w:val="-3"/>
                <w:lang w:val="en-US"/>
              </w:rPr>
              <w:t xml:space="preserve">a base salary per year in the amount of </w:t>
            </w:r>
            <w:commentRangeStart w:id="17"/>
            <w:commentRangeStart w:id="18"/>
            <w:r>
              <w:rPr>
                <w:rFonts w:eastAsia="MS Mincho" w:cs="Times New Roman"/>
                <w:b/>
                <w:spacing w:val="-3"/>
                <w:highlight w:val="yellow"/>
                <w:lang w:val="en-US"/>
              </w:rPr>
              <w:t>42</w:t>
            </w:r>
            <w:commentRangeEnd w:id="17"/>
            <w:r>
              <w:commentReference w:id="17"/>
            </w:r>
            <w:commentRangeEnd w:id="18"/>
            <w:r>
              <w:commentReference w:id="18"/>
            </w:r>
            <w:r>
              <w:rPr>
                <w:rFonts w:eastAsia="MS Mincho" w:cs="Times New Roman"/>
                <w:b/>
                <w:spacing w:val="-3"/>
                <w:highlight w:val="yellow"/>
                <w:lang w:val="en-US"/>
              </w:rPr>
              <w:t>,000.00 EUR</w:t>
            </w:r>
            <w:r>
              <w:rPr>
                <w:rFonts w:eastAsia="MS Mincho" w:cs="Times New Roman"/>
                <w:b/>
                <w:spacing w:val="-3"/>
                <w:lang w:val="en-US"/>
              </w:rPr>
              <w:t xml:space="preserve"> </w:t>
            </w:r>
            <w:r>
              <w:rPr>
                <w:rFonts w:eastAsia="MS Mincho" w:cs="Times New Roman"/>
                <w:spacing w:val="-3"/>
                <w:lang w:val="en-US"/>
              </w:rPr>
              <w:t>gross, which shall be payable to the Employee’s account in twelve equal installments, at the end of each calendar month, with all legal deductions, in particular income tax and social security contributions.</w:t>
            </w:r>
            <w:r>
              <w:rPr>
                <w:rFonts w:eastAsia="MS Mincho" w:cs="Times New Roman"/>
                <w:b/>
                <w:spacing w:val="-3"/>
                <w:lang w:val="en-US"/>
              </w:rPr>
              <w:t xml:space="preserve"> </w:t>
            </w:r>
            <w:commentRangeStart w:id="19"/>
            <w:r>
              <w:rPr>
                <w:rFonts w:eastAsia="MS Mincho" w:cs="Times New Roman"/>
                <w:color w:val="000000"/>
                <w:highlight w:val="yellow"/>
                <w:lang w:val="en-US"/>
              </w:rPr>
              <w:t>If</w:t>
            </w:r>
            <w:commentRangeEnd w:id="19"/>
            <w:r>
              <w:commentReference w:id="19"/>
            </w:r>
            <w:r>
              <w:rPr>
                <w:rFonts w:eastAsia="MS Mincho" w:cs="Times New Roman"/>
                <w:color w:val="000000"/>
                <w:highlight w:val="yellow"/>
                <w:lang w:val="en-US"/>
              </w:rPr>
              <w:t xml:space="preserve"> not previously terminated, </w:t>
            </w:r>
            <w:r>
              <w:rPr>
                <w:rFonts w:eastAsia="MS Mincho" w:cs="Times New Roman"/>
                <w:b/>
                <w:bCs/>
                <w:color w:val="000000"/>
                <w:highlight w:val="yellow"/>
                <w:lang w:val="en-US"/>
              </w:rPr>
              <w:t>after the probation period</w:t>
            </w:r>
            <w:r>
              <w:rPr>
                <w:rFonts w:eastAsia="MS Mincho" w:cs="Times New Roman"/>
                <w:color w:val="000000"/>
                <w:highlight w:val="yellow"/>
                <w:lang w:val="en-US"/>
              </w:rPr>
              <w:t xml:space="preserve"> the base salary per year is increased to </w:t>
            </w:r>
            <w:r>
              <w:rPr>
                <w:rFonts w:eastAsia="MS Mincho" w:cs="Times New Roman"/>
                <w:b/>
                <w:bCs/>
                <w:color w:val="000000"/>
                <w:highlight w:val="yellow"/>
                <w:lang w:val="en-US"/>
              </w:rPr>
              <w:t>xx.000,00 EUR</w:t>
            </w:r>
            <w:r>
              <w:rPr>
                <w:rFonts w:eastAsia="MS Mincho" w:cs="Times New Roman"/>
                <w:color w:val="000000"/>
                <w:highlight w:val="yellow"/>
                <w:lang w:val="en-US"/>
              </w:rPr>
              <w:t>.</w:t>
            </w:r>
          </w:p>
          <w:p w14:paraId="20019D63" w14:textId="77777777" w:rsidR="00BA64D1" w:rsidRDefault="00BA64D1">
            <w:pPr>
              <w:jc w:val="both"/>
              <w:rPr>
                <w:rFonts w:cs="Times New Roman"/>
                <w:spacing w:val="-3"/>
                <w:lang w:val="en-GB"/>
              </w:rPr>
            </w:pPr>
          </w:p>
        </w:tc>
      </w:tr>
      <w:tr w:rsidR="00BA64D1" w:rsidRPr="006F7A43" w14:paraId="183153CA" w14:textId="77777777" w:rsidTr="00ED2769">
        <w:tc>
          <w:tcPr>
            <w:tcW w:w="4644" w:type="dxa"/>
            <w:gridSpan w:val="4"/>
            <w:tcBorders>
              <w:top w:val="nil"/>
              <w:bottom w:val="nil"/>
            </w:tcBorders>
          </w:tcPr>
          <w:p w14:paraId="7F684D4E" w14:textId="77777777" w:rsidR="00BA64D1" w:rsidRDefault="00BA64D1">
            <w:pPr>
              <w:pStyle w:val="Listenabsatz"/>
              <w:ind w:left="284"/>
              <w:jc w:val="both"/>
              <w:rPr>
                <w:rFonts w:cs="Times New Roman"/>
                <w:lang w:val="en-GB"/>
              </w:rPr>
            </w:pPr>
          </w:p>
        </w:tc>
        <w:tc>
          <w:tcPr>
            <w:tcW w:w="284" w:type="dxa"/>
            <w:tcBorders>
              <w:top w:val="nil"/>
              <w:bottom w:val="nil"/>
            </w:tcBorders>
          </w:tcPr>
          <w:p w14:paraId="5F6AAEEE" w14:textId="77777777" w:rsidR="00BA64D1" w:rsidRDefault="00BA64D1">
            <w:pPr>
              <w:pStyle w:val="Listenabsatz"/>
              <w:ind w:left="359"/>
              <w:jc w:val="both"/>
              <w:rPr>
                <w:rFonts w:cs="Times New Roman"/>
                <w:spacing w:val="-3"/>
                <w:lang w:val="en-GB"/>
              </w:rPr>
            </w:pPr>
          </w:p>
        </w:tc>
        <w:tc>
          <w:tcPr>
            <w:tcW w:w="567" w:type="dxa"/>
            <w:gridSpan w:val="2"/>
            <w:tcBorders>
              <w:top w:val="nil"/>
              <w:bottom w:val="nil"/>
              <w:right w:val="nil"/>
            </w:tcBorders>
          </w:tcPr>
          <w:p w14:paraId="1AC5DB92" w14:textId="77777777" w:rsidR="00BA64D1" w:rsidRDefault="00BA64D1">
            <w:pPr>
              <w:rPr>
                <w:rFonts w:cs="Times New Roman"/>
                <w:spacing w:val="-3"/>
                <w:lang w:val="en-GB"/>
              </w:rPr>
            </w:pPr>
          </w:p>
        </w:tc>
        <w:tc>
          <w:tcPr>
            <w:tcW w:w="3787" w:type="dxa"/>
            <w:gridSpan w:val="2"/>
            <w:tcBorders>
              <w:top w:val="nil"/>
              <w:left w:val="nil"/>
              <w:bottom w:val="nil"/>
            </w:tcBorders>
          </w:tcPr>
          <w:p w14:paraId="3385343A" w14:textId="77777777" w:rsidR="00BA64D1" w:rsidRDefault="00BA64D1">
            <w:pPr>
              <w:pStyle w:val="Listenabsatz"/>
              <w:ind w:left="359"/>
              <w:jc w:val="both"/>
              <w:rPr>
                <w:rFonts w:cs="Times New Roman"/>
                <w:spacing w:val="-3"/>
                <w:lang w:val="en-GB"/>
              </w:rPr>
            </w:pPr>
          </w:p>
        </w:tc>
      </w:tr>
      <w:tr w:rsidR="00BA64D1" w:rsidRPr="006F7A43" w14:paraId="388DA75B" w14:textId="77777777" w:rsidTr="00ED2769">
        <w:tc>
          <w:tcPr>
            <w:tcW w:w="4644" w:type="dxa"/>
            <w:gridSpan w:val="4"/>
            <w:tcBorders>
              <w:top w:val="nil"/>
              <w:bottom w:val="nil"/>
            </w:tcBorders>
          </w:tcPr>
          <w:p w14:paraId="37682122" w14:textId="77777777" w:rsidR="00BA64D1" w:rsidRDefault="004F70D4">
            <w:pPr>
              <w:pStyle w:val="Listenabsatz"/>
              <w:numPr>
                <w:ilvl w:val="1"/>
                <w:numId w:val="1"/>
              </w:numPr>
              <w:ind w:left="426" w:hanging="426"/>
              <w:jc w:val="both"/>
              <w:rPr>
                <w:rFonts w:cs="Times New Roman"/>
                <w:spacing w:val="-3"/>
              </w:rPr>
            </w:pPr>
            <w:r>
              <w:rPr>
                <w:rFonts w:eastAsia="MS Mincho" w:cs="Times New Roman"/>
                <w:spacing w:val="-3"/>
              </w:rPr>
              <w:t xml:space="preserve">Zusätzlich zum Festgehalt erhält der Arbeitnehmer </w:t>
            </w:r>
            <w:r>
              <w:rPr>
                <w:rFonts w:eastAsia="MS Mincho" w:cs="Times New Roman"/>
                <w:spacing w:val="-3"/>
                <w:highlight w:val="yellow"/>
              </w:rPr>
              <w:t>jährlich</w:t>
            </w:r>
            <w:r>
              <w:rPr>
                <w:rFonts w:eastAsia="MS Mincho" w:cs="Times New Roman"/>
                <w:spacing w:val="-3"/>
              </w:rPr>
              <w:t xml:space="preserve"> bei Erreichung vereinbarter </w:t>
            </w:r>
            <w:r>
              <w:rPr>
                <w:rFonts w:eastAsia="MS Mincho" w:cs="Times New Roman"/>
                <w:spacing w:val="-3"/>
                <w:highlight w:val="yellow"/>
              </w:rPr>
              <w:t>Jahresziele</w:t>
            </w:r>
            <w:r>
              <w:rPr>
                <w:rFonts w:eastAsia="MS Mincho" w:cs="Times New Roman"/>
                <w:spacing w:val="-3"/>
              </w:rPr>
              <w:t xml:space="preserve"> gestaffelte, variable Vergütung von </w:t>
            </w:r>
            <w:r>
              <w:rPr>
                <w:rFonts w:eastAsia="MS Mincho" w:cs="Times New Roman"/>
                <w:spacing w:val="-3"/>
                <w:highlight w:val="yellow"/>
              </w:rPr>
              <w:t>maximal 50%</w:t>
            </w:r>
            <w:r>
              <w:rPr>
                <w:rFonts w:eastAsia="MS Mincho" w:cs="Times New Roman"/>
                <w:spacing w:val="-3"/>
              </w:rPr>
              <w:t xml:space="preserve"> des Festgehalts, falls die Parteien sich im jeweiligen </w:t>
            </w:r>
            <w:r>
              <w:rPr>
                <w:rFonts w:eastAsia="MS Mincho" w:cs="Times New Roman"/>
                <w:spacing w:val="-3"/>
                <w:highlight w:val="yellow"/>
              </w:rPr>
              <w:t>Jahr</w:t>
            </w:r>
            <w:r>
              <w:rPr>
                <w:rFonts w:eastAsia="MS Mincho" w:cs="Times New Roman"/>
                <w:spacing w:val="-3"/>
              </w:rPr>
              <w:t xml:space="preserve"> auf solche Ziele und deren Vergütung mindestens </w:t>
            </w:r>
            <w:commentRangeStart w:id="20"/>
            <w:r>
              <w:rPr>
                <w:rFonts w:eastAsia="MS Mincho" w:cs="Times New Roman"/>
                <w:spacing w:val="-3"/>
              </w:rPr>
              <w:t xml:space="preserve">in Textform einigen </w:t>
            </w:r>
            <w:commentRangeEnd w:id="20"/>
            <w:r>
              <w:commentReference w:id="20"/>
            </w:r>
            <w:r>
              <w:rPr>
                <w:rFonts w:eastAsia="MS Mincho" w:cs="Times New Roman"/>
                <w:spacing w:val="-3"/>
              </w:rPr>
              <w:t>konnten und soweit der Arbeitnehmer diese Ziele erreichen konnte</w:t>
            </w:r>
            <w:bookmarkStart w:id="21" w:name="_Ref508357957"/>
            <w:bookmarkEnd w:id="21"/>
            <w:r>
              <w:rPr>
                <w:rFonts w:eastAsia="MS Mincho" w:cs="Times New Roman"/>
                <w:spacing w:val="-3"/>
              </w:rPr>
              <w:t xml:space="preserve">. </w:t>
            </w:r>
          </w:p>
        </w:tc>
        <w:tc>
          <w:tcPr>
            <w:tcW w:w="284" w:type="dxa"/>
            <w:tcBorders>
              <w:top w:val="nil"/>
              <w:bottom w:val="nil"/>
            </w:tcBorders>
          </w:tcPr>
          <w:p w14:paraId="19EC04C1" w14:textId="77777777" w:rsidR="00BA64D1" w:rsidRDefault="00BA64D1">
            <w:pPr>
              <w:ind w:left="360"/>
              <w:jc w:val="both"/>
              <w:rPr>
                <w:rFonts w:cs="Times New Roman"/>
                <w:spacing w:val="-3"/>
              </w:rPr>
            </w:pPr>
          </w:p>
        </w:tc>
        <w:tc>
          <w:tcPr>
            <w:tcW w:w="567" w:type="dxa"/>
            <w:gridSpan w:val="2"/>
            <w:tcBorders>
              <w:top w:val="nil"/>
              <w:bottom w:val="nil"/>
              <w:right w:val="nil"/>
            </w:tcBorders>
          </w:tcPr>
          <w:p w14:paraId="0E7F0E59" w14:textId="77777777" w:rsidR="00BA64D1" w:rsidRDefault="004F70D4">
            <w:pPr>
              <w:rPr>
                <w:rFonts w:cs="Times New Roman"/>
                <w:spacing w:val="-3"/>
                <w:lang w:val="en-GB"/>
              </w:rPr>
            </w:pPr>
            <w:r>
              <w:rPr>
                <w:rFonts w:eastAsia="MS Mincho" w:cs="Times New Roman"/>
                <w:spacing w:val="-3"/>
              </w:rPr>
              <w:fldChar w:fldCharType="begin"/>
            </w:r>
            <w:r>
              <w:rPr>
                <w:rFonts w:eastAsia="MS Mincho" w:cs="Times New Roman"/>
                <w:spacing w:val="-3"/>
              </w:rPr>
              <w:instrText>REF _Ref508357957 \r \h</w:instrText>
            </w:r>
            <w:r>
              <w:rPr>
                <w:rFonts w:eastAsia="MS Mincho" w:cs="Times New Roman"/>
                <w:spacing w:val="-3"/>
              </w:rPr>
            </w:r>
            <w:r>
              <w:rPr>
                <w:rFonts w:eastAsia="MS Mincho" w:cs="Times New Roman"/>
                <w:spacing w:val="-3"/>
              </w:rPr>
              <w:fldChar w:fldCharType="separate"/>
            </w:r>
            <w:r>
              <w:rPr>
                <w:rFonts w:eastAsia="MS Mincho" w:cs="Times New Roman"/>
                <w:spacing w:val="-3"/>
              </w:rPr>
              <w:t>2.2</w:t>
            </w:r>
            <w:r>
              <w:rPr>
                <w:rFonts w:eastAsia="MS Mincho" w:cs="Times New Roman"/>
                <w:spacing w:val="-3"/>
              </w:rPr>
              <w:fldChar w:fldCharType="end"/>
            </w:r>
          </w:p>
        </w:tc>
        <w:tc>
          <w:tcPr>
            <w:tcW w:w="3787" w:type="dxa"/>
            <w:gridSpan w:val="2"/>
            <w:tcBorders>
              <w:top w:val="nil"/>
              <w:left w:val="nil"/>
              <w:bottom w:val="nil"/>
            </w:tcBorders>
          </w:tcPr>
          <w:p w14:paraId="3B562295" w14:textId="77777777" w:rsidR="00BA64D1" w:rsidRDefault="004F70D4">
            <w:pPr>
              <w:jc w:val="both"/>
              <w:rPr>
                <w:rFonts w:cs="Times New Roman"/>
                <w:spacing w:val="-3"/>
                <w:lang w:val="en-GB"/>
              </w:rPr>
            </w:pPr>
            <w:commentRangeStart w:id="22"/>
            <w:r>
              <w:rPr>
                <w:rFonts w:eastAsia="MS Mincho" w:cs="Times New Roman"/>
                <w:spacing w:val="-3"/>
                <w:lang w:val="en-US"/>
              </w:rPr>
              <w:t>On</w:t>
            </w:r>
            <w:commentRangeEnd w:id="22"/>
            <w:r>
              <w:commentReference w:id="22"/>
            </w:r>
            <w:r>
              <w:rPr>
                <w:rFonts w:eastAsia="MS Mincho" w:cs="Times New Roman"/>
                <w:spacing w:val="-3"/>
                <w:lang w:val="en-US"/>
              </w:rPr>
              <w:t xml:space="preserve"> top of the base salary Employee may be eligible to an </w:t>
            </w:r>
            <w:r>
              <w:rPr>
                <w:rFonts w:eastAsia="MS Mincho" w:cs="Times New Roman"/>
                <w:spacing w:val="-3"/>
                <w:highlight w:val="yellow"/>
                <w:lang w:val="en-US"/>
              </w:rPr>
              <w:t>annual</w:t>
            </w:r>
            <w:r>
              <w:rPr>
                <w:rFonts w:eastAsia="MS Mincho" w:cs="Times New Roman"/>
                <w:spacing w:val="-3"/>
                <w:lang w:val="en-US"/>
              </w:rPr>
              <w:t xml:space="preserve"> bonus of up to </w:t>
            </w:r>
            <w:r>
              <w:rPr>
                <w:rFonts w:eastAsia="MS Mincho" w:cs="Times New Roman"/>
                <w:spacing w:val="-3"/>
                <w:highlight w:val="yellow"/>
                <w:lang w:val="en-US"/>
              </w:rPr>
              <w:t>50%</w:t>
            </w:r>
            <w:r>
              <w:rPr>
                <w:rFonts w:eastAsia="MS Mincho" w:cs="Times New Roman"/>
                <w:spacing w:val="-3"/>
                <w:lang w:val="en-US"/>
              </w:rPr>
              <w:t xml:space="preserve"> of the base salary, if in the respective </w:t>
            </w:r>
            <w:r>
              <w:rPr>
                <w:rFonts w:eastAsia="MS Mincho" w:cs="Times New Roman"/>
                <w:spacing w:val="-3"/>
                <w:highlight w:val="yellow"/>
                <w:lang w:val="en-US"/>
              </w:rPr>
              <w:t>year</w:t>
            </w:r>
            <w:r>
              <w:rPr>
                <w:rFonts w:eastAsia="MS Mincho" w:cs="Times New Roman"/>
                <w:spacing w:val="-3"/>
                <w:lang w:val="en-US"/>
              </w:rPr>
              <w:t xml:space="preserve"> the Parties </w:t>
            </w:r>
            <w:commentRangeStart w:id="23"/>
            <w:r>
              <w:rPr>
                <w:rFonts w:eastAsia="MS Mincho" w:cs="Times New Roman"/>
                <w:spacing w:val="-3"/>
                <w:lang w:val="en-US"/>
              </w:rPr>
              <w:t>agreed</w:t>
            </w:r>
            <w:commentRangeEnd w:id="23"/>
            <w:r w:rsidR="00130B0A">
              <w:rPr>
                <w:rStyle w:val="Kommentarzeichen"/>
              </w:rPr>
              <w:commentReference w:id="23"/>
            </w:r>
            <w:r>
              <w:rPr>
                <w:rFonts w:eastAsia="MS Mincho" w:cs="Times New Roman"/>
                <w:spacing w:val="-3"/>
                <w:lang w:val="en-US"/>
              </w:rPr>
              <w:t xml:space="preserve"> at least in text form on specific </w:t>
            </w:r>
            <w:r>
              <w:rPr>
                <w:rFonts w:eastAsia="MS Mincho" w:cs="Times New Roman"/>
                <w:spacing w:val="-3"/>
                <w:highlight w:val="yellow"/>
                <w:lang w:val="en-US"/>
              </w:rPr>
              <w:t>annual</w:t>
            </w:r>
            <w:r>
              <w:rPr>
                <w:rFonts w:eastAsia="MS Mincho" w:cs="Times New Roman"/>
                <w:spacing w:val="-3"/>
                <w:lang w:val="en-US"/>
              </w:rPr>
              <w:t xml:space="preserve"> targets and their respective compensation and to the extent that Employee met those targets.</w:t>
            </w:r>
          </w:p>
        </w:tc>
      </w:tr>
      <w:tr w:rsidR="00BA64D1" w:rsidRPr="006F7A43" w14:paraId="40DA3726" w14:textId="77777777" w:rsidTr="00ED2769">
        <w:tc>
          <w:tcPr>
            <w:tcW w:w="4644" w:type="dxa"/>
            <w:gridSpan w:val="4"/>
            <w:tcBorders>
              <w:top w:val="nil"/>
              <w:bottom w:val="nil"/>
            </w:tcBorders>
          </w:tcPr>
          <w:p w14:paraId="2D5A2A4C" w14:textId="77777777" w:rsidR="00BA64D1" w:rsidRDefault="00BA64D1">
            <w:pPr>
              <w:pStyle w:val="Listenabsatz"/>
              <w:ind w:left="426"/>
              <w:jc w:val="both"/>
              <w:rPr>
                <w:rFonts w:cs="Times New Roman"/>
                <w:spacing w:val="-3"/>
                <w:lang w:val="en-US"/>
              </w:rPr>
            </w:pPr>
          </w:p>
        </w:tc>
        <w:tc>
          <w:tcPr>
            <w:tcW w:w="284" w:type="dxa"/>
            <w:tcBorders>
              <w:top w:val="nil"/>
              <w:bottom w:val="nil"/>
            </w:tcBorders>
          </w:tcPr>
          <w:p w14:paraId="77157016" w14:textId="77777777" w:rsidR="00BA64D1" w:rsidRDefault="00BA64D1">
            <w:pPr>
              <w:ind w:left="360"/>
              <w:jc w:val="both"/>
              <w:rPr>
                <w:rFonts w:cs="Times New Roman"/>
                <w:spacing w:val="-3"/>
                <w:lang w:val="en-US"/>
              </w:rPr>
            </w:pPr>
          </w:p>
        </w:tc>
        <w:tc>
          <w:tcPr>
            <w:tcW w:w="567" w:type="dxa"/>
            <w:gridSpan w:val="2"/>
            <w:tcBorders>
              <w:top w:val="nil"/>
              <w:bottom w:val="nil"/>
              <w:right w:val="nil"/>
            </w:tcBorders>
          </w:tcPr>
          <w:p w14:paraId="0C79EAF7" w14:textId="77777777" w:rsidR="00BA64D1" w:rsidRDefault="00BA64D1">
            <w:pPr>
              <w:rPr>
                <w:rFonts w:cs="Times New Roman"/>
                <w:spacing w:val="-3"/>
                <w:lang w:val="en-GB"/>
              </w:rPr>
            </w:pPr>
          </w:p>
        </w:tc>
        <w:tc>
          <w:tcPr>
            <w:tcW w:w="3787" w:type="dxa"/>
            <w:gridSpan w:val="2"/>
            <w:tcBorders>
              <w:top w:val="nil"/>
              <w:left w:val="nil"/>
              <w:bottom w:val="nil"/>
            </w:tcBorders>
          </w:tcPr>
          <w:p w14:paraId="3C37B9A8" w14:textId="77777777" w:rsidR="00BA64D1" w:rsidRDefault="00BA64D1">
            <w:pPr>
              <w:jc w:val="both"/>
              <w:rPr>
                <w:rFonts w:cs="Times New Roman"/>
                <w:spacing w:val="-3"/>
                <w:lang w:val="en-GB"/>
              </w:rPr>
            </w:pPr>
          </w:p>
        </w:tc>
      </w:tr>
      <w:tr w:rsidR="00BA64D1" w:rsidRPr="006F7A43" w14:paraId="2AC4AF5A" w14:textId="77777777" w:rsidTr="00ED2769">
        <w:tc>
          <w:tcPr>
            <w:tcW w:w="4644" w:type="dxa"/>
            <w:gridSpan w:val="4"/>
            <w:tcBorders>
              <w:top w:val="nil"/>
              <w:bottom w:val="nil"/>
            </w:tcBorders>
          </w:tcPr>
          <w:p w14:paraId="0E8293D6" w14:textId="77777777" w:rsidR="00BA64D1" w:rsidRDefault="004F70D4">
            <w:pPr>
              <w:pStyle w:val="Listenabsatz"/>
              <w:numPr>
                <w:ilvl w:val="1"/>
                <w:numId w:val="1"/>
              </w:numPr>
              <w:ind w:left="426" w:hanging="426"/>
              <w:jc w:val="both"/>
              <w:rPr>
                <w:rFonts w:cs="Times New Roman"/>
                <w:spacing w:val="-3"/>
              </w:rPr>
            </w:pPr>
            <w:bookmarkStart w:id="24" w:name="_Ref485120680"/>
            <w:r>
              <w:rPr>
                <w:rFonts w:eastAsia="MS Mincho" w:cs="Times New Roman"/>
                <w:spacing w:val="-3"/>
              </w:rPr>
              <w:t xml:space="preserve">Beginnt bzw. endet das Anstellungsverhältnis während bzw. vor Ablauf eines Kalenderjahrs, so wird das Brutto-Festgehalt nach </w:t>
            </w:r>
            <w:r>
              <w:rPr>
                <w:rFonts w:eastAsia="MS Mincho" w:cs="Times New Roman"/>
                <w:spacing w:val="-3"/>
              </w:rPr>
              <w:fldChar w:fldCharType="begin"/>
            </w:r>
            <w:r>
              <w:rPr>
                <w:rFonts w:eastAsia="MS Mincho" w:cs="Times New Roman"/>
                <w:spacing w:val="-3"/>
              </w:rPr>
              <w:instrText>REF _Ref485120675 \r \h</w:instrText>
            </w:r>
            <w:r>
              <w:rPr>
                <w:rFonts w:eastAsia="MS Mincho" w:cs="Times New Roman"/>
                <w:spacing w:val="-3"/>
              </w:rPr>
            </w:r>
            <w:r>
              <w:rPr>
                <w:rFonts w:eastAsia="MS Mincho" w:cs="Times New Roman"/>
                <w:spacing w:val="-3"/>
              </w:rPr>
              <w:fldChar w:fldCharType="separate"/>
            </w:r>
            <w:r>
              <w:rPr>
                <w:rFonts w:eastAsia="MS Mincho" w:cs="Times New Roman"/>
                <w:spacing w:val="-3"/>
              </w:rPr>
              <w:t>2.1</w:t>
            </w:r>
            <w:r>
              <w:rPr>
                <w:rFonts w:eastAsia="MS Mincho" w:cs="Times New Roman"/>
                <w:spacing w:val="-3"/>
              </w:rPr>
              <w:fldChar w:fldCharType="end"/>
            </w:r>
            <w:r>
              <w:rPr>
                <w:rFonts w:eastAsia="MS Mincho" w:cs="Times New Roman"/>
                <w:spacing w:val="-3"/>
              </w:rPr>
              <w:t xml:space="preserve"> zeitanteilig gezahlt.</w:t>
            </w:r>
            <w:bookmarkEnd w:id="24"/>
            <w:r>
              <w:rPr>
                <w:rFonts w:eastAsia="MS Mincho" w:cs="Times New Roman"/>
                <w:spacing w:val="-3"/>
              </w:rPr>
              <w:t xml:space="preserve"> </w:t>
            </w:r>
          </w:p>
        </w:tc>
        <w:tc>
          <w:tcPr>
            <w:tcW w:w="284" w:type="dxa"/>
            <w:tcBorders>
              <w:top w:val="nil"/>
              <w:bottom w:val="nil"/>
            </w:tcBorders>
          </w:tcPr>
          <w:p w14:paraId="426E22DA" w14:textId="77777777" w:rsidR="00BA64D1" w:rsidRDefault="00BA64D1">
            <w:pPr>
              <w:ind w:left="360"/>
              <w:jc w:val="both"/>
              <w:rPr>
                <w:rFonts w:cs="Times New Roman"/>
                <w:spacing w:val="-3"/>
              </w:rPr>
            </w:pPr>
          </w:p>
        </w:tc>
        <w:tc>
          <w:tcPr>
            <w:tcW w:w="567" w:type="dxa"/>
            <w:gridSpan w:val="2"/>
            <w:tcBorders>
              <w:top w:val="nil"/>
              <w:bottom w:val="nil"/>
              <w:right w:val="nil"/>
            </w:tcBorders>
          </w:tcPr>
          <w:p w14:paraId="163BE22F" w14:textId="77777777" w:rsidR="00BA64D1" w:rsidRDefault="004F70D4">
            <w:pPr>
              <w:rPr>
                <w:rFonts w:cs="Times New Roman"/>
                <w:spacing w:val="-3"/>
                <w:lang w:val="en-GB"/>
              </w:rPr>
            </w:pPr>
            <w:r>
              <w:rPr>
                <w:rFonts w:eastAsia="MS Mincho" w:cs="Times New Roman"/>
                <w:spacing w:val="-3"/>
                <w:lang w:val="en-GB"/>
              </w:rPr>
              <w:fldChar w:fldCharType="begin"/>
            </w:r>
            <w:r>
              <w:rPr>
                <w:rFonts w:eastAsia="MS Mincho" w:cs="Times New Roman"/>
                <w:spacing w:val="-3"/>
                <w:lang w:val="en-GB"/>
              </w:rPr>
              <w:instrText>REF _Ref485120680 \r \h</w:instrText>
            </w:r>
            <w:r>
              <w:rPr>
                <w:rFonts w:eastAsia="MS Mincho" w:cs="Times New Roman"/>
                <w:spacing w:val="-3"/>
                <w:lang w:val="en-GB"/>
              </w:rPr>
            </w:r>
            <w:r>
              <w:rPr>
                <w:rFonts w:eastAsia="MS Mincho" w:cs="Times New Roman"/>
                <w:spacing w:val="-3"/>
                <w:lang w:val="en-GB"/>
              </w:rPr>
              <w:fldChar w:fldCharType="separate"/>
            </w:r>
            <w:r>
              <w:rPr>
                <w:rFonts w:eastAsia="MS Mincho" w:cs="Times New Roman"/>
                <w:spacing w:val="-3"/>
                <w:lang w:val="en-GB"/>
              </w:rPr>
              <w:t>2.3</w:t>
            </w:r>
            <w:r>
              <w:rPr>
                <w:rFonts w:eastAsia="MS Mincho" w:cs="Times New Roman"/>
                <w:spacing w:val="-3"/>
                <w:lang w:val="en-GB"/>
              </w:rPr>
              <w:fldChar w:fldCharType="end"/>
            </w:r>
            <w:r>
              <w:rPr>
                <w:rFonts w:eastAsia="MS Mincho" w:cs="Times New Roman"/>
                <w:spacing w:val="-3"/>
                <w:lang w:val="en-GB"/>
              </w:rPr>
              <w:t>.</w:t>
            </w:r>
          </w:p>
        </w:tc>
        <w:tc>
          <w:tcPr>
            <w:tcW w:w="3787" w:type="dxa"/>
            <w:gridSpan w:val="2"/>
            <w:tcBorders>
              <w:top w:val="nil"/>
              <w:left w:val="nil"/>
              <w:bottom w:val="nil"/>
            </w:tcBorders>
          </w:tcPr>
          <w:p w14:paraId="1260E883" w14:textId="77777777" w:rsidR="00BA64D1" w:rsidRDefault="004F70D4">
            <w:pPr>
              <w:jc w:val="both"/>
              <w:rPr>
                <w:rFonts w:cs="Times New Roman"/>
                <w:spacing w:val="-3"/>
                <w:lang w:val="en-GB"/>
              </w:rPr>
            </w:pPr>
            <w:r>
              <w:rPr>
                <w:rFonts w:eastAsia="MS Mincho" w:cs="Times New Roman"/>
                <w:spacing w:val="-3"/>
                <w:lang w:val="en-GB"/>
              </w:rPr>
              <w:t xml:space="preserve">If the employment hereunder starts or ends during or before the end of a calendar year, the fix salary under </w:t>
            </w:r>
            <w:r>
              <w:rPr>
                <w:rFonts w:eastAsia="MS Mincho" w:cs="Times New Roman"/>
                <w:spacing w:val="-3"/>
              </w:rPr>
              <w:fldChar w:fldCharType="begin"/>
            </w:r>
            <w:r w:rsidRPr="003F5B75">
              <w:rPr>
                <w:rFonts w:eastAsia="MS Mincho" w:cs="Times New Roman"/>
                <w:spacing w:val="-3"/>
                <w:lang w:val="en-US"/>
              </w:rPr>
              <w:instrText>REF _Ref485120675 \r \h</w:instrText>
            </w:r>
            <w:r>
              <w:rPr>
                <w:rFonts w:eastAsia="MS Mincho" w:cs="Times New Roman"/>
                <w:spacing w:val="-3"/>
              </w:rPr>
            </w:r>
            <w:r>
              <w:rPr>
                <w:rFonts w:eastAsia="MS Mincho" w:cs="Times New Roman"/>
                <w:spacing w:val="-3"/>
              </w:rPr>
              <w:fldChar w:fldCharType="separate"/>
            </w:r>
            <w:r w:rsidRPr="003F5B75">
              <w:rPr>
                <w:rFonts w:eastAsia="MS Mincho" w:cs="Times New Roman"/>
                <w:spacing w:val="-3"/>
                <w:lang w:val="en-US"/>
              </w:rPr>
              <w:t>2.1</w:t>
            </w:r>
            <w:r>
              <w:rPr>
                <w:rFonts w:eastAsia="MS Mincho" w:cs="Times New Roman"/>
                <w:spacing w:val="-3"/>
              </w:rPr>
              <w:fldChar w:fldCharType="end"/>
            </w:r>
            <w:r>
              <w:rPr>
                <w:rFonts w:eastAsia="MS Mincho" w:cs="Times New Roman"/>
                <w:spacing w:val="-3"/>
                <w:lang w:val="en-US"/>
              </w:rPr>
              <w:t xml:space="preserve"> </w:t>
            </w:r>
            <w:r>
              <w:rPr>
                <w:rFonts w:eastAsia="MS Mincho" w:cs="Times New Roman"/>
                <w:spacing w:val="-3"/>
                <w:lang w:val="en-GB"/>
              </w:rPr>
              <w:t>shall be paid on a pro rata basis.</w:t>
            </w:r>
          </w:p>
        </w:tc>
      </w:tr>
      <w:tr w:rsidR="00BA64D1" w:rsidRPr="006F7A43" w14:paraId="6CBF9EE9" w14:textId="77777777" w:rsidTr="00ED2769">
        <w:tc>
          <w:tcPr>
            <w:tcW w:w="4644" w:type="dxa"/>
            <w:gridSpan w:val="4"/>
            <w:tcBorders>
              <w:top w:val="nil"/>
              <w:bottom w:val="nil"/>
            </w:tcBorders>
          </w:tcPr>
          <w:p w14:paraId="5687C74B" w14:textId="77777777" w:rsidR="00BA64D1" w:rsidRDefault="00BA64D1">
            <w:pPr>
              <w:jc w:val="both"/>
              <w:rPr>
                <w:rFonts w:cs="Times New Roman"/>
                <w:spacing w:val="-3"/>
                <w:lang w:val="en-US"/>
              </w:rPr>
            </w:pPr>
          </w:p>
        </w:tc>
        <w:tc>
          <w:tcPr>
            <w:tcW w:w="284" w:type="dxa"/>
            <w:tcBorders>
              <w:top w:val="nil"/>
              <w:bottom w:val="nil"/>
            </w:tcBorders>
          </w:tcPr>
          <w:p w14:paraId="31F5598B" w14:textId="77777777" w:rsidR="00BA64D1" w:rsidRDefault="00BA64D1">
            <w:pPr>
              <w:ind w:left="359"/>
              <w:jc w:val="both"/>
              <w:rPr>
                <w:rFonts w:cs="Times New Roman"/>
                <w:spacing w:val="-3"/>
                <w:lang w:val="en-GB"/>
              </w:rPr>
            </w:pPr>
          </w:p>
        </w:tc>
        <w:tc>
          <w:tcPr>
            <w:tcW w:w="567" w:type="dxa"/>
            <w:gridSpan w:val="2"/>
            <w:tcBorders>
              <w:top w:val="nil"/>
              <w:bottom w:val="nil"/>
              <w:right w:val="nil"/>
            </w:tcBorders>
          </w:tcPr>
          <w:p w14:paraId="2C790669" w14:textId="77777777" w:rsidR="00BA64D1" w:rsidRDefault="00BA64D1">
            <w:pPr>
              <w:rPr>
                <w:rFonts w:cs="Times New Roman"/>
                <w:spacing w:val="-3"/>
                <w:lang w:val="en-GB"/>
              </w:rPr>
            </w:pPr>
          </w:p>
        </w:tc>
        <w:tc>
          <w:tcPr>
            <w:tcW w:w="3787" w:type="dxa"/>
            <w:gridSpan w:val="2"/>
            <w:tcBorders>
              <w:top w:val="nil"/>
              <w:left w:val="nil"/>
              <w:bottom w:val="nil"/>
            </w:tcBorders>
          </w:tcPr>
          <w:p w14:paraId="39F7A69D" w14:textId="77777777" w:rsidR="00BA64D1" w:rsidRDefault="00BA64D1">
            <w:pPr>
              <w:jc w:val="both"/>
              <w:rPr>
                <w:rFonts w:cs="Times New Roman"/>
                <w:spacing w:val="-3"/>
                <w:lang w:val="en-GB"/>
              </w:rPr>
            </w:pPr>
          </w:p>
        </w:tc>
      </w:tr>
      <w:tr w:rsidR="00BA64D1" w:rsidRPr="006F7A43" w14:paraId="51B3FF83" w14:textId="77777777" w:rsidTr="00ED2769">
        <w:tc>
          <w:tcPr>
            <w:tcW w:w="4644" w:type="dxa"/>
            <w:gridSpan w:val="4"/>
            <w:tcBorders>
              <w:top w:val="nil"/>
              <w:bottom w:val="nil"/>
            </w:tcBorders>
          </w:tcPr>
          <w:p w14:paraId="0E405499" w14:textId="77777777" w:rsidR="00BA64D1" w:rsidRDefault="004F70D4">
            <w:pPr>
              <w:pStyle w:val="Listenabsatz"/>
              <w:numPr>
                <w:ilvl w:val="1"/>
                <w:numId w:val="1"/>
              </w:numPr>
              <w:ind w:left="426" w:hanging="426"/>
              <w:jc w:val="both"/>
              <w:rPr>
                <w:rFonts w:cs="Times New Roman"/>
              </w:rPr>
            </w:pPr>
            <w:bookmarkStart w:id="25" w:name="_Ref485120683"/>
            <w:r>
              <w:rPr>
                <w:rFonts w:eastAsia="MS Mincho" w:cs="Times New Roman"/>
                <w:spacing w:val="-3"/>
              </w:rPr>
              <w:t xml:space="preserve">Die Zahlung von Prämien, Gratifikationen und ähnlichen einmaligen Leistungen, die von der Gesellschaft ggf. erbracht und dem Arbeitnehmer auf sein Gehaltskonto überwiesen werden, sind freiwillige Leistungen. Sie begründen keinen rechtlichen Anspruch des Arbeitnehmers, weder dem Grunde noch der Höhe nach, weder für die Vergangenheit noch für die Zukunft. Insbesondere ergibt sich aus der vorbehaltlosen Gewährung einer solchen freiwilligen Leistung, auch über mehrere Jahre hinweg, kein Rechtsanspruch. Ausgenommen von diesem Freiwilligkeitsvorbehalt sind alle </w:t>
            </w:r>
            <w:r>
              <w:rPr>
                <w:rFonts w:eastAsia="MS Mincho" w:cs="Times New Roman"/>
                <w:spacing w:val="-3"/>
              </w:rPr>
              <w:lastRenderedPageBreak/>
              <w:t>laufenden zusätzlichen Leistungen, die in gleichen Abständen wie das regelmäßige Gehalt ausgezahlt werden, und Individualabreden.</w:t>
            </w:r>
            <w:bookmarkEnd w:id="25"/>
          </w:p>
        </w:tc>
        <w:tc>
          <w:tcPr>
            <w:tcW w:w="284" w:type="dxa"/>
            <w:tcBorders>
              <w:top w:val="nil"/>
              <w:bottom w:val="nil"/>
            </w:tcBorders>
          </w:tcPr>
          <w:p w14:paraId="54FA201D" w14:textId="77777777" w:rsidR="00BA64D1" w:rsidRDefault="00BA64D1">
            <w:pPr>
              <w:jc w:val="both"/>
              <w:rPr>
                <w:rFonts w:cs="Times New Roman"/>
                <w:spacing w:val="-3"/>
              </w:rPr>
            </w:pPr>
          </w:p>
        </w:tc>
        <w:tc>
          <w:tcPr>
            <w:tcW w:w="567" w:type="dxa"/>
            <w:gridSpan w:val="2"/>
            <w:tcBorders>
              <w:top w:val="nil"/>
              <w:bottom w:val="nil"/>
              <w:right w:val="nil"/>
            </w:tcBorders>
          </w:tcPr>
          <w:p w14:paraId="1AAECAA9" w14:textId="77777777" w:rsidR="00BA64D1" w:rsidRDefault="004F70D4">
            <w:pPr>
              <w:rPr>
                <w:rFonts w:cs="Times New Roman"/>
                <w:spacing w:val="-3"/>
                <w:lang w:val="en-GB"/>
              </w:rPr>
            </w:pPr>
            <w:r>
              <w:rPr>
                <w:rFonts w:eastAsia="MS Mincho" w:cs="Times New Roman"/>
                <w:spacing w:val="-3"/>
                <w:lang w:val="en-GB"/>
              </w:rPr>
              <w:fldChar w:fldCharType="begin"/>
            </w:r>
            <w:r>
              <w:rPr>
                <w:rFonts w:eastAsia="MS Mincho" w:cs="Times New Roman"/>
                <w:spacing w:val="-3"/>
                <w:lang w:val="en-GB"/>
              </w:rPr>
              <w:instrText>REF _Ref485120683 \r \h</w:instrText>
            </w:r>
            <w:r>
              <w:rPr>
                <w:rFonts w:eastAsia="MS Mincho" w:cs="Times New Roman"/>
                <w:spacing w:val="-3"/>
                <w:lang w:val="en-GB"/>
              </w:rPr>
            </w:r>
            <w:r>
              <w:rPr>
                <w:rFonts w:eastAsia="MS Mincho" w:cs="Times New Roman"/>
                <w:spacing w:val="-3"/>
                <w:lang w:val="en-GB"/>
              </w:rPr>
              <w:fldChar w:fldCharType="separate"/>
            </w:r>
            <w:r>
              <w:rPr>
                <w:rFonts w:eastAsia="MS Mincho" w:cs="Times New Roman"/>
                <w:spacing w:val="-3"/>
                <w:lang w:val="en-GB"/>
              </w:rPr>
              <w:t>2.4</w:t>
            </w:r>
            <w:r>
              <w:rPr>
                <w:rFonts w:eastAsia="MS Mincho" w:cs="Times New Roman"/>
                <w:spacing w:val="-3"/>
                <w:lang w:val="en-GB"/>
              </w:rPr>
              <w:fldChar w:fldCharType="end"/>
            </w:r>
            <w:r>
              <w:rPr>
                <w:rFonts w:eastAsia="MS Mincho" w:cs="Times New Roman"/>
                <w:spacing w:val="-3"/>
                <w:lang w:val="en-GB"/>
              </w:rPr>
              <w:t>.</w:t>
            </w:r>
          </w:p>
        </w:tc>
        <w:tc>
          <w:tcPr>
            <w:tcW w:w="3787" w:type="dxa"/>
            <w:gridSpan w:val="2"/>
            <w:tcBorders>
              <w:top w:val="nil"/>
              <w:left w:val="nil"/>
              <w:bottom w:val="nil"/>
            </w:tcBorders>
          </w:tcPr>
          <w:p w14:paraId="3EA16BDE" w14:textId="77777777" w:rsidR="00BA64D1" w:rsidRDefault="004F70D4">
            <w:pPr>
              <w:jc w:val="both"/>
              <w:rPr>
                <w:rFonts w:cs="Times New Roman"/>
                <w:spacing w:val="-3"/>
                <w:lang w:val="en-GB"/>
              </w:rPr>
            </w:pPr>
            <w:r>
              <w:rPr>
                <w:rFonts w:eastAsia="MS Mincho" w:cs="Times New Roman"/>
                <w:spacing w:val="-3"/>
                <w:lang w:val="en-GB"/>
              </w:rPr>
              <w:t xml:space="preserve">The payment of any bonus, gratuity or any similar non-recurring payment to the Employee’s salary account shall be on a merely voluntary basis. It shall not create any legal claim for the benefit of the Employee, either in respect to their cause or their amount, either for the past or the future. In particular, even the unconditional grant of such payments for a period of several years shall not lead to a legal claim. This reservation of the voluntary status shall not apply to any recurring additional payments that are paid in fixed intervals </w:t>
            </w:r>
            <w:r>
              <w:rPr>
                <w:rFonts w:eastAsia="MS Mincho" w:cs="Times New Roman"/>
                <w:spacing w:val="-3"/>
                <w:lang w:val="en-GB"/>
              </w:rPr>
              <w:lastRenderedPageBreak/>
              <w:t xml:space="preserve">corresponding to the fixed remuneration, or that are based on an individual agreement. </w:t>
            </w:r>
          </w:p>
        </w:tc>
      </w:tr>
      <w:tr w:rsidR="00BA64D1" w:rsidRPr="006F7A43" w14:paraId="5B9DB859" w14:textId="77777777" w:rsidTr="00ED2769">
        <w:tc>
          <w:tcPr>
            <w:tcW w:w="4644" w:type="dxa"/>
            <w:gridSpan w:val="4"/>
            <w:tcBorders>
              <w:top w:val="nil"/>
              <w:bottom w:val="nil"/>
            </w:tcBorders>
          </w:tcPr>
          <w:p w14:paraId="015E1298" w14:textId="77777777" w:rsidR="00BA64D1" w:rsidRDefault="00BA64D1">
            <w:pPr>
              <w:pStyle w:val="Listenabsatz"/>
              <w:ind w:left="284"/>
              <w:jc w:val="both"/>
              <w:rPr>
                <w:rFonts w:cs="Times New Roman"/>
                <w:spacing w:val="-3"/>
                <w:lang w:val="en-GB"/>
              </w:rPr>
            </w:pPr>
          </w:p>
        </w:tc>
        <w:tc>
          <w:tcPr>
            <w:tcW w:w="284" w:type="dxa"/>
            <w:tcBorders>
              <w:top w:val="nil"/>
              <w:bottom w:val="nil"/>
            </w:tcBorders>
          </w:tcPr>
          <w:p w14:paraId="10FC0812" w14:textId="77777777" w:rsidR="00BA64D1" w:rsidRDefault="00BA64D1">
            <w:pPr>
              <w:pStyle w:val="Listenabsatz"/>
              <w:ind w:left="359"/>
              <w:jc w:val="both"/>
              <w:rPr>
                <w:rFonts w:cs="Times New Roman"/>
                <w:spacing w:val="-3"/>
                <w:lang w:val="en-GB"/>
              </w:rPr>
            </w:pPr>
          </w:p>
        </w:tc>
        <w:tc>
          <w:tcPr>
            <w:tcW w:w="567" w:type="dxa"/>
            <w:gridSpan w:val="2"/>
            <w:tcBorders>
              <w:top w:val="nil"/>
              <w:bottom w:val="nil"/>
              <w:right w:val="nil"/>
            </w:tcBorders>
          </w:tcPr>
          <w:p w14:paraId="2FCE4C85" w14:textId="77777777" w:rsidR="00BA64D1" w:rsidRDefault="00BA64D1">
            <w:pPr>
              <w:rPr>
                <w:rFonts w:cs="Times New Roman"/>
                <w:spacing w:val="-3"/>
                <w:lang w:val="en-GB"/>
              </w:rPr>
            </w:pPr>
          </w:p>
        </w:tc>
        <w:tc>
          <w:tcPr>
            <w:tcW w:w="3787" w:type="dxa"/>
            <w:gridSpan w:val="2"/>
            <w:tcBorders>
              <w:top w:val="nil"/>
              <w:left w:val="nil"/>
              <w:bottom w:val="nil"/>
            </w:tcBorders>
          </w:tcPr>
          <w:p w14:paraId="185A4F37" w14:textId="77777777" w:rsidR="00BA64D1" w:rsidRDefault="00BA64D1">
            <w:pPr>
              <w:pStyle w:val="Listenabsatz"/>
              <w:ind w:left="359"/>
              <w:jc w:val="both"/>
              <w:rPr>
                <w:rFonts w:cs="Times New Roman"/>
                <w:spacing w:val="-3"/>
                <w:lang w:val="en-GB"/>
              </w:rPr>
            </w:pPr>
          </w:p>
        </w:tc>
      </w:tr>
      <w:tr w:rsidR="00BA64D1" w:rsidRPr="006F7A43" w14:paraId="4401686B" w14:textId="77777777" w:rsidTr="00ED2769">
        <w:tc>
          <w:tcPr>
            <w:tcW w:w="4644" w:type="dxa"/>
            <w:gridSpan w:val="4"/>
            <w:tcBorders>
              <w:top w:val="nil"/>
              <w:bottom w:val="nil"/>
            </w:tcBorders>
          </w:tcPr>
          <w:p w14:paraId="4CB61BD7" w14:textId="77777777" w:rsidR="00BA64D1" w:rsidRDefault="004F70D4">
            <w:pPr>
              <w:pStyle w:val="Listenabsatz"/>
              <w:numPr>
                <w:ilvl w:val="1"/>
                <w:numId w:val="1"/>
              </w:numPr>
              <w:ind w:left="426" w:hanging="426"/>
              <w:jc w:val="both"/>
              <w:rPr>
                <w:rFonts w:cs="Times New Roman"/>
                <w:spacing w:val="-3"/>
              </w:rPr>
            </w:pPr>
            <w:bookmarkStart w:id="26" w:name="_Ref485120687"/>
            <w:r>
              <w:rPr>
                <w:rFonts w:eastAsia="MS Mincho" w:cs="Times New Roman"/>
                <w:spacing w:val="-3"/>
              </w:rPr>
              <w:t>Dem Arbeitnehmer ist es untersagt, ohne vorherige schriftliche Genehmigung seitens der Gesellschaft, sein Gehalt ganz oder teilweise zu verpfänden oder abzutreten. Bei Pfändungen und Abtretungen ist die Gesellschaft berechtigt, für jede zu berechnende Pfändung, Abtretung oder Verpfändung 15,00 EUR pauschal als Ersatz der entstehenden Kosten vom Gehalt in Abzug zu bringen. Dem Arbeitnehmer wird der Nachweis gestattet, ein Schaden oder ein Aufwand sei überhaupt nicht entstanden oder wesentlich niedriger als der vorgesehene Pauschbetrag.</w:t>
            </w:r>
            <w:bookmarkEnd w:id="26"/>
          </w:p>
        </w:tc>
        <w:tc>
          <w:tcPr>
            <w:tcW w:w="284" w:type="dxa"/>
            <w:tcBorders>
              <w:top w:val="nil"/>
              <w:bottom w:val="nil"/>
            </w:tcBorders>
          </w:tcPr>
          <w:p w14:paraId="0156DFAD" w14:textId="77777777" w:rsidR="00BA64D1" w:rsidRDefault="00BA64D1">
            <w:pPr>
              <w:jc w:val="both"/>
              <w:rPr>
                <w:rFonts w:cs="Times New Roman"/>
                <w:spacing w:val="-3"/>
              </w:rPr>
            </w:pPr>
          </w:p>
        </w:tc>
        <w:tc>
          <w:tcPr>
            <w:tcW w:w="567" w:type="dxa"/>
            <w:gridSpan w:val="2"/>
            <w:tcBorders>
              <w:top w:val="nil"/>
              <w:bottom w:val="nil"/>
              <w:right w:val="nil"/>
            </w:tcBorders>
          </w:tcPr>
          <w:p w14:paraId="7CCF97C8" w14:textId="77777777" w:rsidR="00BA64D1" w:rsidRDefault="004F70D4">
            <w:pPr>
              <w:rPr>
                <w:rFonts w:cs="Times New Roman"/>
                <w:spacing w:val="-3"/>
                <w:lang w:val="en-GB"/>
              </w:rPr>
            </w:pPr>
            <w:r>
              <w:rPr>
                <w:rFonts w:eastAsia="MS Mincho" w:cs="Times New Roman"/>
                <w:spacing w:val="-3"/>
                <w:lang w:val="en-GB"/>
              </w:rPr>
              <w:fldChar w:fldCharType="begin"/>
            </w:r>
            <w:r>
              <w:rPr>
                <w:rFonts w:eastAsia="MS Mincho" w:cs="Times New Roman"/>
                <w:spacing w:val="-3"/>
                <w:lang w:val="en-GB"/>
              </w:rPr>
              <w:instrText>REF _Ref485120687 \r \h</w:instrText>
            </w:r>
            <w:r>
              <w:rPr>
                <w:rFonts w:eastAsia="MS Mincho" w:cs="Times New Roman"/>
                <w:spacing w:val="-3"/>
                <w:lang w:val="en-GB"/>
              </w:rPr>
            </w:r>
            <w:r>
              <w:rPr>
                <w:rFonts w:eastAsia="MS Mincho" w:cs="Times New Roman"/>
                <w:spacing w:val="-3"/>
                <w:lang w:val="en-GB"/>
              </w:rPr>
              <w:fldChar w:fldCharType="separate"/>
            </w:r>
            <w:r>
              <w:rPr>
                <w:rFonts w:eastAsia="MS Mincho" w:cs="Times New Roman"/>
                <w:spacing w:val="-3"/>
                <w:lang w:val="en-GB"/>
              </w:rPr>
              <w:t>2.5</w:t>
            </w:r>
            <w:r>
              <w:rPr>
                <w:rFonts w:eastAsia="MS Mincho" w:cs="Times New Roman"/>
                <w:spacing w:val="-3"/>
                <w:lang w:val="en-GB"/>
              </w:rPr>
              <w:fldChar w:fldCharType="end"/>
            </w:r>
            <w:r>
              <w:rPr>
                <w:rFonts w:eastAsia="MS Mincho" w:cs="Times New Roman"/>
                <w:spacing w:val="-3"/>
                <w:lang w:val="en-GB"/>
              </w:rPr>
              <w:t>.</w:t>
            </w:r>
          </w:p>
        </w:tc>
        <w:tc>
          <w:tcPr>
            <w:tcW w:w="3787" w:type="dxa"/>
            <w:gridSpan w:val="2"/>
            <w:tcBorders>
              <w:top w:val="nil"/>
              <w:left w:val="nil"/>
              <w:bottom w:val="nil"/>
            </w:tcBorders>
          </w:tcPr>
          <w:p w14:paraId="42FECCBE" w14:textId="77777777" w:rsidR="00BA64D1" w:rsidRDefault="004F70D4">
            <w:pPr>
              <w:jc w:val="both"/>
              <w:rPr>
                <w:rFonts w:cs="Times New Roman"/>
                <w:spacing w:val="-3"/>
                <w:lang w:val="en-GB"/>
              </w:rPr>
            </w:pPr>
            <w:r>
              <w:rPr>
                <w:rFonts w:eastAsia="MS Mincho" w:cs="Times New Roman"/>
                <w:spacing w:val="-3"/>
                <w:lang w:val="en-GB"/>
              </w:rPr>
              <w:t>The Employee shall not, without the Company’s prior written consent, assign or pledge, or create or permit the creation of any lien against, the whole or any part of the Employee’s claim for remuneration under this agreement. Where attachments/seizures and assignments are made, the Company is entitled to deduct a EUR 15.00 lump-sum fee from the Employee’s salary for each attachment/seizure, assignment, or pledge as compensation for the costs incurred. The Employee is entitled to prove, however, that there was no loss or expense whatsoever or that it was considerably lower than the stipulated lump-sum fee.</w:t>
            </w:r>
          </w:p>
        </w:tc>
      </w:tr>
      <w:tr w:rsidR="00BA64D1" w:rsidRPr="006F7A43" w14:paraId="04F569A7" w14:textId="77777777" w:rsidTr="00ED2769">
        <w:tc>
          <w:tcPr>
            <w:tcW w:w="4644" w:type="dxa"/>
            <w:gridSpan w:val="4"/>
            <w:tcBorders>
              <w:top w:val="nil"/>
              <w:bottom w:val="nil"/>
            </w:tcBorders>
          </w:tcPr>
          <w:p w14:paraId="050FB115" w14:textId="77777777" w:rsidR="00BA64D1" w:rsidRDefault="00BA64D1">
            <w:pPr>
              <w:pStyle w:val="Listenabsatz"/>
              <w:ind w:left="284"/>
              <w:jc w:val="both"/>
              <w:rPr>
                <w:rFonts w:cs="Times New Roman"/>
                <w:spacing w:val="-3"/>
                <w:lang w:val="en-US"/>
              </w:rPr>
            </w:pPr>
          </w:p>
        </w:tc>
        <w:tc>
          <w:tcPr>
            <w:tcW w:w="284" w:type="dxa"/>
            <w:tcBorders>
              <w:top w:val="nil"/>
              <w:bottom w:val="nil"/>
            </w:tcBorders>
          </w:tcPr>
          <w:p w14:paraId="46092ECC" w14:textId="77777777" w:rsidR="00BA64D1" w:rsidRDefault="00BA64D1">
            <w:pPr>
              <w:pStyle w:val="Listenabsatz"/>
              <w:ind w:left="359"/>
              <w:jc w:val="both"/>
              <w:rPr>
                <w:rFonts w:cs="Times New Roman"/>
                <w:spacing w:val="-3"/>
                <w:lang w:val="en-GB"/>
              </w:rPr>
            </w:pPr>
          </w:p>
        </w:tc>
        <w:tc>
          <w:tcPr>
            <w:tcW w:w="567" w:type="dxa"/>
            <w:gridSpan w:val="2"/>
            <w:tcBorders>
              <w:top w:val="nil"/>
              <w:bottom w:val="nil"/>
              <w:right w:val="nil"/>
            </w:tcBorders>
          </w:tcPr>
          <w:p w14:paraId="69551C7A" w14:textId="77777777" w:rsidR="00BA64D1" w:rsidRDefault="00BA64D1">
            <w:pPr>
              <w:pStyle w:val="Listenabsatz"/>
              <w:ind w:left="359"/>
              <w:jc w:val="both"/>
              <w:rPr>
                <w:rFonts w:cs="Times New Roman"/>
                <w:spacing w:val="-3"/>
                <w:lang w:val="en-GB"/>
              </w:rPr>
            </w:pPr>
          </w:p>
        </w:tc>
        <w:tc>
          <w:tcPr>
            <w:tcW w:w="3787" w:type="dxa"/>
            <w:gridSpan w:val="2"/>
            <w:tcBorders>
              <w:top w:val="nil"/>
              <w:left w:val="nil"/>
              <w:bottom w:val="nil"/>
            </w:tcBorders>
          </w:tcPr>
          <w:p w14:paraId="01326265" w14:textId="77777777" w:rsidR="00BA64D1" w:rsidRDefault="00BA64D1">
            <w:pPr>
              <w:pStyle w:val="Listenabsatz"/>
              <w:ind w:left="359"/>
              <w:jc w:val="both"/>
              <w:rPr>
                <w:rFonts w:cs="Times New Roman"/>
                <w:spacing w:val="-3"/>
                <w:lang w:val="en-GB"/>
              </w:rPr>
            </w:pPr>
          </w:p>
        </w:tc>
      </w:tr>
      <w:tr w:rsidR="00BA64D1" w:rsidRPr="006F7A43" w14:paraId="098CF7A5" w14:textId="77777777" w:rsidTr="00ED2769">
        <w:tc>
          <w:tcPr>
            <w:tcW w:w="4644" w:type="dxa"/>
            <w:gridSpan w:val="4"/>
            <w:tcBorders>
              <w:top w:val="nil"/>
              <w:bottom w:val="nil"/>
            </w:tcBorders>
          </w:tcPr>
          <w:p w14:paraId="55E2DE8B" w14:textId="130B1572" w:rsidR="00BA64D1" w:rsidRDefault="004F70D4">
            <w:pPr>
              <w:pStyle w:val="Listenabsatz"/>
              <w:numPr>
                <w:ilvl w:val="1"/>
                <w:numId w:val="1"/>
              </w:numPr>
              <w:ind w:left="426" w:hanging="426"/>
              <w:jc w:val="both"/>
              <w:rPr>
                <w:rFonts w:cs="Times New Roman"/>
                <w:spacing w:val="-3"/>
                <w:highlight w:val="yellow"/>
              </w:rPr>
            </w:pPr>
            <w:bookmarkStart w:id="27" w:name="_Ref485120692"/>
            <w:r>
              <w:rPr>
                <w:rFonts w:eastAsia="MS Mincho" w:cs="Times New Roman"/>
                <w:spacing w:val="-3"/>
                <w:highlight w:val="yellow"/>
              </w:rPr>
              <w:t>Der Arbeitnehmer nimmt mit seiner Teilnahmeerklärung vom __.__.</w:t>
            </w:r>
            <w:r>
              <w:rPr>
                <w:rFonts w:eastAsia="MS Mincho" w:cs="Times New Roman"/>
                <w:spacing w:val="-3"/>
                <w:highlight w:val="yellow"/>
              </w:rPr>
              <w:fldChar w:fldCharType="begin"/>
            </w:r>
            <w:r>
              <w:rPr>
                <w:rFonts w:eastAsia="MS Mincho" w:cs="Times New Roman"/>
                <w:spacing w:val="-3"/>
                <w:highlight w:val="yellow"/>
              </w:rPr>
              <w:instrText>TIME \@"yyyy"</w:instrText>
            </w:r>
            <w:r>
              <w:rPr>
                <w:rFonts w:eastAsia="MS Mincho" w:cs="Times New Roman"/>
                <w:spacing w:val="-3"/>
                <w:highlight w:val="yellow"/>
              </w:rPr>
              <w:fldChar w:fldCharType="separate"/>
            </w:r>
            <w:r w:rsidR="006F7A43">
              <w:rPr>
                <w:rFonts w:eastAsia="MS Mincho" w:cs="Times New Roman"/>
                <w:noProof/>
                <w:spacing w:val="-3"/>
                <w:highlight w:val="yellow"/>
              </w:rPr>
              <w:t>2025</w:t>
            </w:r>
            <w:r>
              <w:rPr>
                <w:rFonts w:eastAsia="MS Mincho" w:cs="Times New Roman"/>
                <w:spacing w:val="-3"/>
                <w:highlight w:val="yellow"/>
              </w:rPr>
              <w:fldChar w:fldCharType="end"/>
            </w:r>
            <w:r>
              <w:rPr>
                <w:rFonts w:eastAsia="MS Mincho" w:cs="Times New Roman"/>
                <w:b/>
                <w:spacing w:val="-3"/>
                <w:highlight w:val="yellow"/>
              </w:rPr>
              <w:t xml:space="preserve"> </w:t>
            </w:r>
            <w:r>
              <w:rPr>
                <w:rFonts w:eastAsia="MS Mincho" w:cs="Times New Roman"/>
                <w:spacing w:val="-3"/>
                <w:highlight w:val="yellow"/>
              </w:rPr>
              <w:t xml:space="preserve"> am Mitarbeiterbeteiligungsprogramm de</w:t>
            </w:r>
            <w:r w:rsidR="001F6BA4">
              <w:rPr>
                <w:rFonts w:eastAsia="MS Mincho" w:cs="Times New Roman"/>
                <w:spacing w:val="-3"/>
                <w:highlight w:val="yellow"/>
              </w:rPr>
              <w:t xml:space="preserve">r Gesellschaft </w:t>
            </w:r>
            <w:r>
              <w:rPr>
                <w:rFonts w:eastAsia="MS Mincho" w:cs="Times New Roman"/>
                <w:spacing w:val="-3"/>
                <w:highlight w:val="yellow"/>
              </w:rPr>
              <w:t>teil.</w:t>
            </w:r>
            <w:bookmarkEnd w:id="27"/>
          </w:p>
        </w:tc>
        <w:tc>
          <w:tcPr>
            <w:tcW w:w="284" w:type="dxa"/>
            <w:tcBorders>
              <w:top w:val="nil"/>
              <w:bottom w:val="nil"/>
            </w:tcBorders>
          </w:tcPr>
          <w:p w14:paraId="7B806CA4" w14:textId="77777777" w:rsidR="00BA64D1" w:rsidRDefault="00BA64D1">
            <w:pPr>
              <w:jc w:val="both"/>
              <w:rPr>
                <w:rFonts w:cs="Times New Roman"/>
                <w:spacing w:val="-3"/>
                <w:highlight w:val="yellow"/>
              </w:rPr>
            </w:pPr>
          </w:p>
        </w:tc>
        <w:tc>
          <w:tcPr>
            <w:tcW w:w="567" w:type="dxa"/>
            <w:gridSpan w:val="2"/>
            <w:tcBorders>
              <w:top w:val="nil"/>
              <w:bottom w:val="nil"/>
              <w:right w:val="nil"/>
            </w:tcBorders>
          </w:tcPr>
          <w:p w14:paraId="08D4D0FC" w14:textId="77777777" w:rsidR="00BA64D1" w:rsidRDefault="004F70D4">
            <w:pPr>
              <w:rPr>
                <w:rFonts w:cs="Times New Roman"/>
                <w:spacing w:val="-3"/>
                <w:highlight w:val="yellow"/>
              </w:rPr>
            </w:pPr>
            <w:r>
              <w:rPr>
                <w:rFonts w:eastAsia="MS Mincho" w:cs="Times New Roman"/>
                <w:spacing w:val="-3"/>
                <w:highlight w:val="yellow"/>
              </w:rPr>
              <w:fldChar w:fldCharType="begin"/>
            </w:r>
            <w:r>
              <w:rPr>
                <w:rFonts w:eastAsia="MS Mincho" w:cs="Times New Roman"/>
                <w:spacing w:val="-3"/>
                <w:highlight w:val="yellow"/>
              </w:rPr>
              <w:instrText>REF _Ref485120692 \r \h</w:instrText>
            </w:r>
            <w:r>
              <w:rPr>
                <w:rFonts w:eastAsia="MS Mincho" w:cs="Times New Roman"/>
                <w:spacing w:val="-3"/>
                <w:highlight w:val="yellow"/>
              </w:rPr>
            </w:r>
            <w:r>
              <w:rPr>
                <w:rFonts w:eastAsia="MS Mincho" w:cs="Times New Roman"/>
                <w:spacing w:val="-3"/>
                <w:highlight w:val="yellow"/>
              </w:rPr>
              <w:fldChar w:fldCharType="separate"/>
            </w:r>
            <w:r>
              <w:rPr>
                <w:rFonts w:eastAsia="MS Mincho" w:cs="Times New Roman"/>
                <w:spacing w:val="-3"/>
                <w:highlight w:val="yellow"/>
              </w:rPr>
              <w:t>2.6</w:t>
            </w:r>
            <w:r>
              <w:rPr>
                <w:rFonts w:eastAsia="MS Mincho" w:cs="Times New Roman"/>
                <w:spacing w:val="-3"/>
                <w:highlight w:val="yellow"/>
              </w:rPr>
              <w:fldChar w:fldCharType="end"/>
            </w:r>
            <w:r>
              <w:rPr>
                <w:rFonts w:eastAsia="MS Mincho" w:cs="Times New Roman"/>
                <w:spacing w:val="-3"/>
                <w:highlight w:val="yellow"/>
              </w:rPr>
              <w:t>.</w:t>
            </w:r>
          </w:p>
        </w:tc>
        <w:tc>
          <w:tcPr>
            <w:tcW w:w="3787" w:type="dxa"/>
            <w:gridSpan w:val="2"/>
            <w:tcBorders>
              <w:top w:val="nil"/>
              <w:left w:val="nil"/>
              <w:bottom w:val="nil"/>
            </w:tcBorders>
          </w:tcPr>
          <w:p w14:paraId="6761FB55" w14:textId="067700E8" w:rsidR="00BA64D1" w:rsidRDefault="004F70D4">
            <w:pPr>
              <w:jc w:val="both"/>
              <w:rPr>
                <w:rFonts w:cs="Times New Roman"/>
                <w:spacing w:val="-3"/>
                <w:highlight w:val="yellow"/>
                <w:lang w:val="en-US"/>
              </w:rPr>
            </w:pPr>
            <w:commentRangeStart w:id="28"/>
            <w:r>
              <w:rPr>
                <w:rFonts w:eastAsia="MS Mincho" w:cs="Times New Roman"/>
                <w:spacing w:val="-3"/>
                <w:highlight w:val="yellow"/>
                <w:lang w:val="en-US"/>
              </w:rPr>
              <w:t>As</w:t>
            </w:r>
            <w:commentRangeEnd w:id="28"/>
            <w:r>
              <w:commentReference w:id="28"/>
            </w:r>
            <w:r>
              <w:rPr>
                <w:rFonts w:eastAsia="MS Mincho" w:cs="Times New Roman"/>
                <w:spacing w:val="-3"/>
                <w:highlight w:val="yellow"/>
                <w:lang w:val="en-US"/>
              </w:rPr>
              <w:t xml:space="preserve"> of his subscription on __.__.</w:t>
            </w:r>
            <w:r>
              <w:rPr>
                <w:rFonts w:eastAsia="MS Mincho" w:cs="Times New Roman"/>
                <w:spacing w:val="-3"/>
                <w:highlight w:val="yellow"/>
              </w:rPr>
              <w:fldChar w:fldCharType="begin"/>
            </w:r>
            <w:r>
              <w:rPr>
                <w:rFonts w:eastAsia="MS Mincho" w:cs="Times New Roman"/>
                <w:spacing w:val="-3"/>
                <w:highlight w:val="yellow"/>
              </w:rPr>
              <w:instrText>TIME \@"yyyy"</w:instrText>
            </w:r>
            <w:r>
              <w:rPr>
                <w:rFonts w:eastAsia="MS Mincho" w:cs="Times New Roman"/>
                <w:spacing w:val="-3"/>
                <w:highlight w:val="yellow"/>
              </w:rPr>
              <w:fldChar w:fldCharType="separate"/>
            </w:r>
            <w:r w:rsidR="006F7A43">
              <w:rPr>
                <w:rFonts w:eastAsia="MS Mincho" w:cs="Times New Roman"/>
                <w:noProof/>
                <w:spacing w:val="-3"/>
                <w:highlight w:val="yellow"/>
              </w:rPr>
              <w:t>2025</w:t>
            </w:r>
            <w:r>
              <w:rPr>
                <w:rFonts w:eastAsia="MS Mincho" w:cs="Times New Roman"/>
                <w:spacing w:val="-3"/>
                <w:highlight w:val="yellow"/>
              </w:rPr>
              <w:fldChar w:fldCharType="end"/>
            </w:r>
            <w:r>
              <w:rPr>
                <w:rFonts w:eastAsia="MS Mincho" w:cs="Times New Roman"/>
                <w:b/>
                <w:spacing w:val="-3"/>
                <w:highlight w:val="yellow"/>
                <w:lang w:val="en-US"/>
              </w:rPr>
              <w:t xml:space="preserve"> </w:t>
            </w:r>
            <w:r>
              <w:rPr>
                <w:rFonts w:eastAsia="MS Mincho" w:cs="Times New Roman"/>
                <w:spacing w:val="-3"/>
                <w:highlight w:val="yellow"/>
                <w:lang w:val="en-US"/>
              </w:rPr>
              <w:t xml:space="preserve"> the employee participates in the </w:t>
            </w:r>
            <w:r w:rsidR="001F6BA4">
              <w:rPr>
                <w:rFonts w:eastAsia="MS Mincho" w:cs="Times New Roman"/>
                <w:spacing w:val="-3"/>
                <w:highlight w:val="yellow"/>
                <w:lang w:val="en-US"/>
              </w:rPr>
              <w:t>E</w:t>
            </w:r>
            <w:r>
              <w:rPr>
                <w:rFonts w:eastAsia="MS Mincho" w:cs="Times New Roman"/>
                <w:spacing w:val="-3"/>
                <w:highlight w:val="yellow"/>
                <w:lang w:val="en-US"/>
              </w:rPr>
              <w:t>mployer’s employee participation program.</w:t>
            </w:r>
          </w:p>
        </w:tc>
      </w:tr>
      <w:tr w:rsidR="00BA64D1" w:rsidRPr="006F7A43" w14:paraId="52AC02F8" w14:textId="77777777" w:rsidTr="00ED2769">
        <w:tc>
          <w:tcPr>
            <w:tcW w:w="4644" w:type="dxa"/>
            <w:gridSpan w:val="4"/>
            <w:tcBorders>
              <w:top w:val="nil"/>
              <w:bottom w:val="nil"/>
            </w:tcBorders>
          </w:tcPr>
          <w:p w14:paraId="00052F17" w14:textId="77777777" w:rsidR="00BA64D1" w:rsidRDefault="00BA64D1">
            <w:pPr>
              <w:rPr>
                <w:rFonts w:cs="Times New Roman"/>
                <w:lang w:val="en-US"/>
              </w:rPr>
            </w:pPr>
          </w:p>
        </w:tc>
        <w:tc>
          <w:tcPr>
            <w:tcW w:w="284" w:type="dxa"/>
            <w:tcBorders>
              <w:top w:val="nil"/>
              <w:bottom w:val="nil"/>
            </w:tcBorders>
          </w:tcPr>
          <w:p w14:paraId="61EC3708" w14:textId="77777777" w:rsidR="00BA64D1" w:rsidRDefault="00BA64D1">
            <w:pPr>
              <w:rPr>
                <w:rFonts w:cs="Times New Roman"/>
                <w:lang w:val="en-US"/>
              </w:rPr>
            </w:pPr>
          </w:p>
        </w:tc>
        <w:tc>
          <w:tcPr>
            <w:tcW w:w="567" w:type="dxa"/>
            <w:gridSpan w:val="2"/>
            <w:tcBorders>
              <w:top w:val="nil"/>
              <w:bottom w:val="nil"/>
              <w:right w:val="nil"/>
            </w:tcBorders>
          </w:tcPr>
          <w:p w14:paraId="3E081828" w14:textId="77777777" w:rsidR="00BA64D1" w:rsidRDefault="00BA64D1">
            <w:pPr>
              <w:rPr>
                <w:rFonts w:cs="Times New Roman"/>
                <w:lang w:val="en-US"/>
              </w:rPr>
            </w:pPr>
          </w:p>
        </w:tc>
        <w:tc>
          <w:tcPr>
            <w:tcW w:w="3787" w:type="dxa"/>
            <w:gridSpan w:val="2"/>
            <w:tcBorders>
              <w:top w:val="nil"/>
              <w:left w:val="nil"/>
              <w:bottom w:val="nil"/>
            </w:tcBorders>
          </w:tcPr>
          <w:p w14:paraId="57938D99" w14:textId="77777777" w:rsidR="00BA64D1" w:rsidRDefault="00BA64D1">
            <w:pPr>
              <w:rPr>
                <w:rFonts w:cs="Times New Roman"/>
                <w:lang w:val="en-US"/>
              </w:rPr>
            </w:pPr>
          </w:p>
        </w:tc>
      </w:tr>
      <w:tr w:rsidR="00BA64D1" w:rsidRPr="006F7A43" w14:paraId="304281A7" w14:textId="77777777" w:rsidTr="00ED2769">
        <w:tc>
          <w:tcPr>
            <w:tcW w:w="4644" w:type="dxa"/>
            <w:gridSpan w:val="4"/>
            <w:tcBorders>
              <w:top w:val="nil"/>
              <w:bottom w:val="nil"/>
            </w:tcBorders>
          </w:tcPr>
          <w:p w14:paraId="2BFABC83" w14:textId="77777777" w:rsidR="00BA64D1" w:rsidRDefault="00BA64D1">
            <w:pPr>
              <w:pStyle w:val="Listenabsatz"/>
              <w:numPr>
                <w:ilvl w:val="0"/>
                <w:numId w:val="1"/>
              </w:numPr>
              <w:jc w:val="center"/>
              <w:rPr>
                <w:rFonts w:cs="Times New Roman"/>
                <w:b/>
                <w:spacing w:val="-3"/>
                <w:lang w:val="en-US"/>
              </w:rPr>
            </w:pPr>
            <w:bookmarkStart w:id="29" w:name="_Ref485121859"/>
            <w:bookmarkEnd w:id="29"/>
          </w:p>
          <w:p w14:paraId="4D1EADF4" w14:textId="77777777" w:rsidR="00BA64D1" w:rsidRDefault="004F70D4">
            <w:pPr>
              <w:keepNext/>
              <w:jc w:val="center"/>
              <w:rPr>
                <w:rFonts w:cs="Times New Roman"/>
                <w:b/>
                <w:spacing w:val="-3"/>
              </w:rPr>
            </w:pPr>
            <w:r>
              <w:rPr>
                <w:rFonts w:eastAsia="MS Mincho" w:cs="Times New Roman"/>
                <w:b/>
                <w:spacing w:val="-3"/>
              </w:rPr>
              <w:t xml:space="preserve">Vergütung bei Krankheit / </w:t>
            </w:r>
          </w:p>
          <w:p w14:paraId="2D04449B" w14:textId="77777777" w:rsidR="00BA64D1" w:rsidRDefault="004F70D4">
            <w:pPr>
              <w:keepNext/>
              <w:jc w:val="center"/>
              <w:rPr>
                <w:rFonts w:cs="Times New Roman"/>
              </w:rPr>
            </w:pPr>
            <w:r>
              <w:rPr>
                <w:rFonts w:eastAsia="MS Mincho" w:cs="Times New Roman"/>
                <w:b/>
              </w:rPr>
              <w:t>Verpflichtungen bei Krankheit / Abwesenheit</w:t>
            </w:r>
          </w:p>
        </w:tc>
        <w:tc>
          <w:tcPr>
            <w:tcW w:w="284" w:type="dxa"/>
            <w:tcBorders>
              <w:top w:val="nil"/>
              <w:bottom w:val="nil"/>
            </w:tcBorders>
          </w:tcPr>
          <w:p w14:paraId="17C8B56B" w14:textId="77777777" w:rsidR="00BA64D1" w:rsidRDefault="00BA64D1">
            <w:pPr>
              <w:keepNext/>
              <w:jc w:val="center"/>
              <w:rPr>
                <w:rFonts w:cs="Times New Roman"/>
                <w:b/>
                <w:spacing w:val="-3"/>
              </w:rPr>
            </w:pPr>
          </w:p>
        </w:tc>
        <w:tc>
          <w:tcPr>
            <w:tcW w:w="4354" w:type="dxa"/>
            <w:gridSpan w:val="4"/>
            <w:tcBorders>
              <w:top w:val="nil"/>
              <w:bottom w:val="nil"/>
            </w:tcBorders>
          </w:tcPr>
          <w:p w14:paraId="09E48BD0" w14:textId="77777777" w:rsidR="00BA64D1" w:rsidRDefault="004F70D4">
            <w:pPr>
              <w:keepNext/>
              <w:jc w:val="center"/>
              <w:rPr>
                <w:rFonts w:cs="Times New Roman"/>
                <w:b/>
                <w:spacing w:val="-3"/>
                <w:lang w:val="en-GB"/>
              </w:rPr>
            </w:pPr>
            <w:r>
              <w:rPr>
                <w:rFonts w:eastAsia="MS Mincho" w:cs="Times New Roman"/>
                <w:b/>
                <w:spacing w:val="-3"/>
                <w:lang w:val="en-GB"/>
              </w:rPr>
              <w:fldChar w:fldCharType="begin"/>
            </w:r>
            <w:r>
              <w:rPr>
                <w:rFonts w:eastAsia="MS Mincho" w:cs="Times New Roman"/>
                <w:b/>
                <w:spacing w:val="-3"/>
                <w:lang w:val="en-GB"/>
              </w:rPr>
              <w:instrText>REF _Ref485121859 \r \h</w:instrText>
            </w:r>
            <w:r>
              <w:rPr>
                <w:rFonts w:eastAsia="MS Mincho" w:cs="Times New Roman"/>
                <w:b/>
                <w:spacing w:val="-3"/>
                <w:lang w:val="en-GB"/>
              </w:rPr>
            </w:r>
            <w:r>
              <w:rPr>
                <w:rFonts w:eastAsia="MS Mincho" w:cs="Times New Roman"/>
                <w:b/>
                <w:spacing w:val="-3"/>
                <w:lang w:val="en-GB"/>
              </w:rPr>
              <w:fldChar w:fldCharType="separate"/>
            </w:r>
            <w:r>
              <w:rPr>
                <w:rFonts w:eastAsia="MS Mincho" w:cs="Times New Roman"/>
                <w:b/>
                <w:spacing w:val="-3"/>
                <w:lang w:val="en-GB"/>
              </w:rPr>
              <w:t>§ 3</w:t>
            </w:r>
            <w:r>
              <w:rPr>
                <w:rFonts w:eastAsia="MS Mincho" w:cs="Times New Roman"/>
                <w:b/>
                <w:spacing w:val="-3"/>
                <w:lang w:val="en-GB"/>
              </w:rPr>
              <w:fldChar w:fldCharType="end"/>
            </w:r>
            <w:r>
              <w:rPr>
                <w:rFonts w:eastAsia="MS Mincho" w:cs="Times New Roman"/>
                <w:b/>
                <w:spacing w:val="-3"/>
                <w:lang w:val="en-GB"/>
              </w:rPr>
              <w:br/>
              <w:t>Remuneration in Case of Sickness</w:t>
            </w:r>
          </w:p>
          <w:p w14:paraId="1FD4580C" w14:textId="77777777" w:rsidR="00BA64D1" w:rsidRDefault="004F70D4">
            <w:pPr>
              <w:keepNext/>
              <w:jc w:val="center"/>
              <w:rPr>
                <w:rFonts w:cs="Times New Roman"/>
                <w:lang w:val="en-GB"/>
              </w:rPr>
            </w:pPr>
            <w:r>
              <w:rPr>
                <w:rFonts w:eastAsia="MS Mincho" w:cs="Times New Roman"/>
                <w:b/>
                <w:spacing w:val="-3"/>
                <w:lang w:val="en-GB"/>
              </w:rPr>
              <w:t>Obligations in case of Sickness / Absence</w:t>
            </w:r>
          </w:p>
        </w:tc>
      </w:tr>
      <w:tr w:rsidR="00BA64D1" w:rsidRPr="006F7A43" w14:paraId="3420C32A" w14:textId="77777777" w:rsidTr="00ED2769">
        <w:tc>
          <w:tcPr>
            <w:tcW w:w="4644" w:type="dxa"/>
            <w:gridSpan w:val="4"/>
            <w:tcBorders>
              <w:top w:val="nil"/>
              <w:bottom w:val="nil"/>
            </w:tcBorders>
          </w:tcPr>
          <w:p w14:paraId="0274AD7A" w14:textId="77777777" w:rsidR="00BA64D1" w:rsidRDefault="00BA64D1">
            <w:pPr>
              <w:keepNext/>
              <w:rPr>
                <w:rFonts w:cs="Times New Roman"/>
                <w:lang w:val="en-GB"/>
              </w:rPr>
            </w:pPr>
          </w:p>
        </w:tc>
        <w:tc>
          <w:tcPr>
            <w:tcW w:w="284" w:type="dxa"/>
            <w:tcBorders>
              <w:top w:val="nil"/>
              <w:bottom w:val="nil"/>
            </w:tcBorders>
          </w:tcPr>
          <w:p w14:paraId="512FD193" w14:textId="77777777" w:rsidR="00BA64D1" w:rsidRDefault="00BA64D1">
            <w:pPr>
              <w:keepNext/>
              <w:rPr>
                <w:rFonts w:cs="Times New Roman"/>
                <w:lang w:val="en-GB"/>
              </w:rPr>
            </w:pPr>
          </w:p>
        </w:tc>
        <w:tc>
          <w:tcPr>
            <w:tcW w:w="567" w:type="dxa"/>
            <w:gridSpan w:val="2"/>
            <w:tcBorders>
              <w:top w:val="nil"/>
              <w:bottom w:val="nil"/>
              <w:right w:val="nil"/>
            </w:tcBorders>
          </w:tcPr>
          <w:p w14:paraId="3287CD59" w14:textId="77777777" w:rsidR="00BA64D1" w:rsidRDefault="00BA64D1">
            <w:pPr>
              <w:keepNext/>
              <w:rPr>
                <w:rFonts w:cs="Times New Roman"/>
                <w:lang w:val="en-GB"/>
              </w:rPr>
            </w:pPr>
          </w:p>
        </w:tc>
        <w:tc>
          <w:tcPr>
            <w:tcW w:w="3787" w:type="dxa"/>
            <w:gridSpan w:val="2"/>
            <w:tcBorders>
              <w:top w:val="nil"/>
              <w:left w:val="nil"/>
              <w:bottom w:val="nil"/>
            </w:tcBorders>
          </w:tcPr>
          <w:p w14:paraId="1EDD8AC1" w14:textId="77777777" w:rsidR="00BA64D1" w:rsidRDefault="00BA64D1">
            <w:pPr>
              <w:keepNext/>
              <w:rPr>
                <w:rFonts w:cs="Times New Roman"/>
                <w:lang w:val="en-GB"/>
              </w:rPr>
            </w:pPr>
          </w:p>
        </w:tc>
      </w:tr>
      <w:tr w:rsidR="00BA64D1" w:rsidRPr="006F7A43" w14:paraId="09DF8ED6" w14:textId="77777777" w:rsidTr="00ED2769">
        <w:tc>
          <w:tcPr>
            <w:tcW w:w="4644" w:type="dxa"/>
            <w:gridSpan w:val="4"/>
            <w:tcBorders>
              <w:top w:val="nil"/>
              <w:bottom w:val="nil"/>
            </w:tcBorders>
          </w:tcPr>
          <w:p w14:paraId="67EBECCF" w14:textId="77777777" w:rsidR="00BA64D1" w:rsidRDefault="004F70D4">
            <w:pPr>
              <w:pStyle w:val="Listenabsatz"/>
              <w:numPr>
                <w:ilvl w:val="1"/>
                <w:numId w:val="1"/>
              </w:numPr>
              <w:ind w:left="426" w:hanging="426"/>
              <w:jc w:val="both"/>
              <w:rPr>
                <w:rFonts w:cs="Times New Roman"/>
              </w:rPr>
            </w:pPr>
            <w:bookmarkStart w:id="30" w:name="_Ref485120697"/>
            <w:r>
              <w:rPr>
                <w:rFonts w:eastAsia="MS Mincho" w:cs="Times New Roman"/>
              </w:rPr>
              <w:t>Die Entgeltfortzahlung im Krankheitsfall bestimmt sich nach den jeweils geltenden gesetzlichen Bestimmungen.</w:t>
            </w:r>
            <w:bookmarkEnd w:id="30"/>
          </w:p>
        </w:tc>
        <w:tc>
          <w:tcPr>
            <w:tcW w:w="284" w:type="dxa"/>
            <w:tcBorders>
              <w:top w:val="nil"/>
              <w:bottom w:val="nil"/>
            </w:tcBorders>
          </w:tcPr>
          <w:p w14:paraId="60E8B722" w14:textId="77777777" w:rsidR="00BA64D1" w:rsidRDefault="00BA64D1">
            <w:pPr>
              <w:ind w:left="360"/>
              <w:jc w:val="both"/>
              <w:rPr>
                <w:rFonts w:cs="Times New Roman"/>
              </w:rPr>
            </w:pPr>
          </w:p>
        </w:tc>
        <w:tc>
          <w:tcPr>
            <w:tcW w:w="567" w:type="dxa"/>
            <w:gridSpan w:val="2"/>
            <w:tcBorders>
              <w:top w:val="nil"/>
              <w:bottom w:val="nil"/>
              <w:right w:val="nil"/>
            </w:tcBorders>
          </w:tcPr>
          <w:p w14:paraId="5AC68FCE" w14:textId="77777777" w:rsidR="00BA64D1" w:rsidRDefault="004F70D4">
            <w:pPr>
              <w:rPr>
                <w:rFonts w:cs="Times New Roman"/>
                <w:spacing w:val="-3"/>
                <w:highlight w:val="yellow"/>
              </w:rPr>
            </w:pPr>
            <w:r>
              <w:rPr>
                <w:rFonts w:eastAsia="MS Mincho" w:cs="Times New Roman"/>
                <w:spacing w:val="-3"/>
              </w:rPr>
              <w:fldChar w:fldCharType="begin"/>
            </w:r>
            <w:r>
              <w:rPr>
                <w:rFonts w:eastAsia="MS Mincho" w:cs="Times New Roman"/>
                <w:spacing w:val="-3"/>
              </w:rPr>
              <w:instrText>REF _Ref485120697 \r \h</w:instrText>
            </w:r>
            <w:r>
              <w:rPr>
                <w:rFonts w:eastAsia="MS Mincho" w:cs="Times New Roman"/>
                <w:spacing w:val="-3"/>
              </w:rPr>
            </w:r>
            <w:r>
              <w:rPr>
                <w:rFonts w:eastAsia="MS Mincho" w:cs="Times New Roman"/>
                <w:spacing w:val="-3"/>
              </w:rPr>
              <w:fldChar w:fldCharType="separate"/>
            </w:r>
            <w:r>
              <w:rPr>
                <w:rFonts w:eastAsia="MS Mincho" w:cs="Times New Roman"/>
                <w:spacing w:val="-3"/>
              </w:rPr>
              <w:t>3.1</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0E87C6BA" w14:textId="77777777" w:rsidR="00BA64D1" w:rsidRDefault="004F70D4">
            <w:pPr>
              <w:jc w:val="both"/>
              <w:rPr>
                <w:rFonts w:cs="Times New Roman"/>
                <w:lang w:val="en-GB"/>
              </w:rPr>
            </w:pPr>
            <w:r>
              <w:rPr>
                <w:rFonts w:eastAsia="MS Mincho" w:cs="Times New Roman"/>
                <w:lang w:val="en-GB"/>
              </w:rPr>
              <w:t>Remuneration in case of sickness is granted according to the applicable legal provisions.</w:t>
            </w:r>
          </w:p>
        </w:tc>
      </w:tr>
      <w:tr w:rsidR="00BA64D1" w:rsidRPr="006F7A43" w14:paraId="6FB353F9" w14:textId="77777777" w:rsidTr="00ED2769">
        <w:tc>
          <w:tcPr>
            <w:tcW w:w="4644" w:type="dxa"/>
            <w:gridSpan w:val="4"/>
            <w:tcBorders>
              <w:top w:val="nil"/>
              <w:bottom w:val="nil"/>
            </w:tcBorders>
          </w:tcPr>
          <w:p w14:paraId="6077633C" w14:textId="77777777" w:rsidR="00BA64D1" w:rsidRDefault="00BA64D1">
            <w:pPr>
              <w:pStyle w:val="Listenabsatz"/>
              <w:ind w:left="284"/>
              <w:jc w:val="both"/>
              <w:rPr>
                <w:rFonts w:cs="Times New Roman"/>
                <w:lang w:val="en-GB"/>
              </w:rPr>
            </w:pPr>
          </w:p>
        </w:tc>
        <w:tc>
          <w:tcPr>
            <w:tcW w:w="284" w:type="dxa"/>
            <w:tcBorders>
              <w:top w:val="nil"/>
              <w:bottom w:val="nil"/>
            </w:tcBorders>
          </w:tcPr>
          <w:p w14:paraId="5F26D72D" w14:textId="77777777" w:rsidR="00BA64D1" w:rsidRDefault="00BA64D1">
            <w:pPr>
              <w:pStyle w:val="Listenabsatz"/>
              <w:ind w:left="359"/>
              <w:jc w:val="both"/>
              <w:rPr>
                <w:rFonts w:cs="Times New Roman"/>
                <w:lang w:val="en-GB"/>
              </w:rPr>
            </w:pPr>
          </w:p>
        </w:tc>
        <w:tc>
          <w:tcPr>
            <w:tcW w:w="567" w:type="dxa"/>
            <w:gridSpan w:val="2"/>
            <w:tcBorders>
              <w:top w:val="nil"/>
              <w:bottom w:val="nil"/>
              <w:right w:val="nil"/>
            </w:tcBorders>
          </w:tcPr>
          <w:p w14:paraId="7019C624" w14:textId="77777777" w:rsidR="00BA64D1" w:rsidRDefault="00BA64D1">
            <w:pPr>
              <w:rPr>
                <w:rFonts w:cs="Times New Roman"/>
                <w:spacing w:val="-3"/>
                <w:highlight w:val="yellow"/>
                <w:lang w:val="en-US"/>
              </w:rPr>
            </w:pPr>
          </w:p>
        </w:tc>
        <w:tc>
          <w:tcPr>
            <w:tcW w:w="3787" w:type="dxa"/>
            <w:gridSpan w:val="2"/>
            <w:tcBorders>
              <w:top w:val="nil"/>
              <w:left w:val="nil"/>
              <w:bottom w:val="nil"/>
            </w:tcBorders>
          </w:tcPr>
          <w:p w14:paraId="27D34964" w14:textId="77777777" w:rsidR="00BA64D1" w:rsidRDefault="00BA64D1">
            <w:pPr>
              <w:jc w:val="both"/>
              <w:rPr>
                <w:rFonts w:cs="Times New Roman"/>
                <w:lang w:val="en-GB"/>
              </w:rPr>
            </w:pPr>
          </w:p>
        </w:tc>
      </w:tr>
      <w:tr w:rsidR="00BA64D1" w:rsidRPr="006F7A43" w14:paraId="3FDA38F1" w14:textId="77777777" w:rsidTr="00ED2769">
        <w:tc>
          <w:tcPr>
            <w:tcW w:w="4644" w:type="dxa"/>
            <w:gridSpan w:val="4"/>
            <w:tcBorders>
              <w:top w:val="nil"/>
              <w:bottom w:val="nil"/>
            </w:tcBorders>
          </w:tcPr>
          <w:p w14:paraId="4DA95EB5" w14:textId="77777777" w:rsidR="00BA64D1" w:rsidRDefault="004F70D4">
            <w:pPr>
              <w:pStyle w:val="Listenabsatz"/>
              <w:numPr>
                <w:ilvl w:val="1"/>
                <w:numId w:val="1"/>
              </w:numPr>
              <w:ind w:left="426" w:hanging="426"/>
              <w:jc w:val="both"/>
              <w:rPr>
                <w:rFonts w:cs="Times New Roman"/>
              </w:rPr>
            </w:pPr>
            <w:bookmarkStart w:id="31" w:name="_Ref485120716"/>
            <w:r>
              <w:rPr>
                <w:rFonts w:eastAsia="MS Mincho" w:cs="Times New Roman"/>
              </w:rPr>
              <w:t>Schadensersatzansprüche des Arbeitnehmers gegen Dritte, soweit diese die Krankheit oder sonstige Arbeitsunfähigkeit des Arbeitnehmers verursacht oder mit verursacht haben, tritt der Arbeitnehmer hiermit in Höhe der geleisteten Gehaltsfortzahlung an die Gesellschaft ab.</w:t>
            </w:r>
            <w:bookmarkEnd w:id="31"/>
          </w:p>
        </w:tc>
        <w:tc>
          <w:tcPr>
            <w:tcW w:w="284" w:type="dxa"/>
            <w:tcBorders>
              <w:top w:val="nil"/>
              <w:bottom w:val="nil"/>
            </w:tcBorders>
          </w:tcPr>
          <w:p w14:paraId="75A32B47" w14:textId="77777777" w:rsidR="00BA64D1" w:rsidRDefault="00BA64D1">
            <w:pPr>
              <w:ind w:left="360"/>
              <w:jc w:val="both"/>
              <w:rPr>
                <w:rFonts w:cs="Times New Roman"/>
              </w:rPr>
            </w:pPr>
          </w:p>
        </w:tc>
        <w:tc>
          <w:tcPr>
            <w:tcW w:w="567" w:type="dxa"/>
            <w:gridSpan w:val="2"/>
            <w:tcBorders>
              <w:top w:val="nil"/>
              <w:bottom w:val="nil"/>
              <w:right w:val="nil"/>
            </w:tcBorders>
          </w:tcPr>
          <w:p w14:paraId="0FC047B8" w14:textId="77777777" w:rsidR="00BA64D1" w:rsidRDefault="004F70D4">
            <w:pPr>
              <w:rPr>
                <w:rFonts w:cs="Times New Roman"/>
                <w:spacing w:val="-3"/>
                <w:highlight w:val="yellow"/>
              </w:rPr>
            </w:pPr>
            <w:r>
              <w:rPr>
                <w:rFonts w:eastAsia="MS Mincho" w:cs="Times New Roman"/>
                <w:spacing w:val="-3"/>
              </w:rPr>
              <w:fldChar w:fldCharType="begin"/>
            </w:r>
            <w:r>
              <w:rPr>
                <w:rFonts w:eastAsia="MS Mincho" w:cs="Times New Roman"/>
                <w:spacing w:val="-3"/>
              </w:rPr>
              <w:instrText>REF _Ref485120716 \r \h</w:instrText>
            </w:r>
            <w:r>
              <w:rPr>
                <w:rFonts w:eastAsia="MS Mincho" w:cs="Times New Roman"/>
                <w:spacing w:val="-3"/>
              </w:rPr>
            </w:r>
            <w:r>
              <w:rPr>
                <w:rFonts w:eastAsia="MS Mincho" w:cs="Times New Roman"/>
                <w:spacing w:val="-3"/>
              </w:rPr>
              <w:fldChar w:fldCharType="separate"/>
            </w:r>
            <w:r>
              <w:rPr>
                <w:rFonts w:eastAsia="MS Mincho" w:cs="Times New Roman"/>
                <w:spacing w:val="-3"/>
              </w:rPr>
              <w:t>3.2</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E8C1A4F" w14:textId="77777777" w:rsidR="00BA64D1" w:rsidRDefault="004F70D4">
            <w:pPr>
              <w:jc w:val="both"/>
              <w:rPr>
                <w:rFonts w:cs="Times New Roman"/>
                <w:lang w:val="en-GB"/>
              </w:rPr>
            </w:pPr>
            <w:r>
              <w:rPr>
                <w:rFonts w:eastAsia="MS Mincho" w:cs="Times New Roman"/>
                <w:lang w:val="en-GB"/>
              </w:rPr>
              <w:t>Damage claims of the Employee vis-à-vis third parties (to the extent these third parties have caused or contributed to causing the Employee’s inability to work) are hereby assigned by the Employee to the Company up to the amount of any such continued remuneration payments.</w:t>
            </w:r>
          </w:p>
        </w:tc>
      </w:tr>
      <w:tr w:rsidR="00BA64D1" w:rsidRPr="006F7A43" w14:paraId="3EE76BCA" w14:textId="77777777" w:rsidTr="00ED2769">
        <w:tc>
          <w:tcPr>
            <w:tcW w:w="4644" w:type="dxa"/>
            <w:gridSpan w:val="4"/>
            <w:tcBorders>
              <w:top w:val="nil"/>
              <w:bottom w:val="nil"/>
            </w:tcBorders>
          </w:tcPr>
          <w:p w14:paraId="31C75323" w14:textId="77777777" w:rsidR="00BA64D1" w:rsidRDefault="00BA64D1">
            <w:pPr>
              <w:pStyle w:val="Listenabsatz"/>
              <w:ind w:left="426"/>
              <w:jc w:val="both"/>
              <w:rPr>
                <w:rFonts w:cs="Times New Roman"/>
                <w:lang w:val="en-US"/>
              </w:rPr>
            </w:pPr>
          </w:p>
        </w:tc>
        <w:tc>
          <w:tcPr>
            <w:tcW w:w="284" w:type="dxa"/>
            <w:tcBorders>
              <w:top w:val="nil"/>
              <w:bottom w:val="nil"/>
            </w:tcBorders>
          </w:tcPr>
          <w:p w14:paraId="46CD3A89" w14:textId="77777777" w:rsidR="00BA64D1" w:rsidRDefault="00BA64D1">
            <w:pPr>
              <w:pStyle w:val="Listenabsatz"/>
              <w:ind w:left="359"/>
              <w:jc w:val="both"/>
              <w:rPr>
                <w:rFonts w:cs="Times New Roman"/>
                <w:lang w:val="en-GB"/>
              </w:rPr>
            </w:pPr>
          </w:p>
        </w:tc>
        <w:tc>
          <w:tcPr>
            <w:tcW w:w="567" w:type="dxa"/>
            <w:gridSpan w:val="2"/>
            <w:tcBorders>
              <w:top w:val="nil"/>
              <w:bottom w:val="nil"/>
              <w:right w:val="nil"/>
            </w:tcBorders>
          </w:tcPr>
          <w:p w14:paraId="4A4B64EC" w14:textId="77777777" w:rsidR="00BA64D1" w:rsidRDefault="00BA64D1">
            <w:pPr>
              <w:rPr>
                <w:rFonts w:cs="Times New Roman"/>
                <w:spacing w:val="-3"/>
                <w:lang w:val="en-US"/>
              </w:rPr>
            </w:pPr>
          </w:p>
        </w:tc>
        <w:tc>
          <w:tcPr>
            <w:tcW w:w="3787" w:type="dxa"/>
            <w:gridSpan w:val="2"/>
            <w:tcBorders>
              <w:top w:val="nil"/>
              <w:left w:val="nil"/>
              <w:bottom w:val="nil"/>
            </w:tcBorders>
          </w:tcPr>
          <w:p w14:paraId="496B92B1" w14:textId="77777777" w:rsidR="00BA64D1" w:rsidRDefault="00BA64D1">
            <w:pPr>
              <w:jc w:val="both"/>
              <w:rPr>
                <w:rFonts w:cs="Times New Roman"/>
                <w:lang w:val="en-GB"/>
              </w:rPr>
            </w:pPr>
          </w:p>
        </w:tc>
      </w:tr>
      <w:tr w:rsidR="00BA64D1" w:rsidRPr="006F7A43" w14:paraId="0CD32805" w14:textId="77777777" w:rsidTr="00ED2769">
        <w:tc>
          <w:tcPr>
            <w:tcW w:w="4644" w:type="dxa"/>
            <w:gridSpan w:val="4"/>
            <w:tcBorders>
              <w:top w:val="nil"/>
              <w:bottom w:val="nil"/>
            </w:tcBorders>
          </w:tcPr>
          <w:p w14:paraId="4F1EF5E7" w14:textId="159FA6D5" w:rsidR="00BA64D1" w:rsidRDefault="004F70D4">
            <w:pPr>
              <w:pStyle w:val="Listenabsatz"/>
              <w:numPr>
                <w:ilvl w:val="1"/>
                <w:numId w:val="1"/>
              </w:numPr>
              <w:ind w:left="426" w:hanging="426"/>
              <w:jc w:val="both"/>
              <w:rPr>
                <w:rFonts w:cs="Times New Roman"/>
              </w:rPr>
            </w:pPr>
            <w:bookmarkStart w:id="32" w:name="_Ref485120725"/>
            <w:r>
              <w:rPr>
                <w:rFonts w:eastAsia="MS Mincho" w:cs="Times New Roman"/>
              </w:rPr>
              <w:t xml:space="preserve">Der Arbeitnehmer wird die Gesellschaft unverzüglich über eine eventuelle Arbeitsverhinderung informieren und - im Falle einer Erkrankung - bei einer Krankheitsdauer von mehr als drei Kalendertagen ein ärztliches Attest spätestens am </w:t>
            </w:r>
            <w:r w:rsidR="006651D8">
              <w:rPr>
                <w:rFonts w:eastAsia="MS Mincho" w:cs="Times New Roman"/>
              </w:rPr>
              <w:t>dritten</w:t>
            </w:r>
            <w:r>
              <w:rPr>
                <w:rFonts w:eastAsia="MS Mincho" w:cs="Times New Roman"/>
              </w:rPr>
              <w:t xml:space="preserve"> Kalendertag der Krankheit vorlegen, aus dem sich die Arbeitsunfähigkeit wegen Krankheit und deren voraussichtliche Dauer ergibt. Dabei hat der Arbeitnehmer die Gesellschaft auf vordringlich zu erledigende Aufgaben hinzuweisen. Die Gesellschaft kann generell, aber auch im konkreten Einzelfall, die </w:t>
            </w:r>
            <w:r>
              <w:rPr>
                <w:rFonts w:eastAsia="MS Mincho" w:cs="Times New Roman"/>
              </w:rPr>
              <w:lastRenderedPageBreak/>
              <w:t>Vorlage des Attests früher als vorstehend bezeichnet verlangen.</w:t>
            </w:r>
            <w:bookmarkEnd w:id="32"/>
          </w:p>
        </w:tc>
        <w:tc>
          <w:tcPr>
            <w:tcW w:w="284" w:type="dxa"/>
            <w:tcBorders>
              <w:top w:val="nil"/>
              <w:bottom w:val="nil"/>
            </w:tcBorders>
          </w:tcPr>
          <w:p w14:paraId="71CC90BB" w14:textId="77777777" w:rsidR="00BA64D1" w:rsidRDefault="00BA64D1">
            <w:pPr>
              <w:ind w:left="360"/>
              <w:jc w:val="both"/>
              <w:rPr>
                <w:rFonts w:cs="Times New Roman"/>
              </w:rPr>
            </w:pPr>
          </w:p>
        </w:tc>
        <w:tc>
          <w:tcPr>
            <w:tcW w:w="567" w:type="dxa"/>
            <w:gridSpan w:val="2"/>
            <w:tcBorders>
              <w:top w:val="nil"/>
              <w:bottom w:val="nil"/>
              <w:right w:val="nil"/>
            </w:tcBorders>
          </w:tcPr>
          <w:p w14:paraId="4FD952C3"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_Ref485120725 \r \h</w:instrText>
            </w:r>
            <w:r>
              <w:rPr>
                <w:rFonts w:eastAsia="MS Mincho" w:cs="Times New Roman"/>
                <w:spacing w:val="-3"/>
              </w:rPr>
            </w:r>
            <w:r>
              <w:rPr>
                <w:rFonts w:eastAsia="MS Mincho" w:cs="Times New Roman"/>
                <w:spacing w:val="-3"/>
              </w:rPr>
              <w:fldChar w:fldCharType="separate"/>
            </w:r>
            <w:r>
              <w:rPr>
                <w:rFonts w:eastAsia="MS Mincho" w:cs="Times New Roman"/>
                <w:spacing w:val="-3"/>
              </w:rPr>
              <w:t>3.3</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F48F45B" w14:textId="7CE964C5" w:rsidR="00BA64D1" w:rsidRDefault="004F70D4">
            <w:pPr>
              <w:jc w:val="both"/>
              <w:rPr>
                <w:rFonts w:cs="Times New Roman"/>
                <w:lang w:val="en-GB"/>
              </w:rPr>
            </w:pPr>
            <w:r>
              <w:rPr>
                <w:rFonts w:eastAsia="MS Mincho" w:cs="Times New Roman"/>
                <w:lang w:val="en-GB"/>
              </w:rPr>
              <w:t xml:space="preserve">The Employee shall notify the Company without any undue delay of his inability to work, and, in case of sickness, if the sickness lasts more than three calendar days, submit a medical certificate attesting to his inability to work and the suspected period of time, on the </w:t>
            </w:r>
            <w:r w:rsidR="006651D8">
              <w:rPr>
                <w:rFonts w:eastAsia="MS Mincho" w:cs="Times New Roman"/>
                <w:lang w:val="en-GB"/>
              </w:rPr>
              <w:t>third</w:t>
            </w:r>
            <w:r>
              <w:rPr>
                <w:rFonts w:eastAsia="MS Mincho" w:cs="Times New Roman"/>
                <w:lang w:val="en-GB"/>
              </w:rPr>
              <w:t xml:space="preserve"> calendar day of the sickness at the latest. The Employee shall draw the Company’s attention to any of his outstanding assignments, which have to be completed as a matter of urgency. The Company shall be entitled to require a medical </w:t>
            </w:r>
            <w:r>
              <w:rPr>
                <w:rFonts w:eastAsia="MS Mincho" w:cs="Times New Roman"/>
                <w:lang w:val="en-GB"/>
              </w:rPr>
              <w:lastRenderedPageBreak/>
              <w:t>certificate generally or in individual cases earlier than stated above.</w:t>
            </w:r>
          </w:p>
        </w:tc>
      </w:tr>
      <w:tr w:rsidR="00BA64D1" w:rsidRPr="006F7A43" w14:paraId="6941260B" w14:textId="77777777" w:rsidTr="00ED2769">
        <w:tc>
          <w:tcPr>
            <w:tcW w:w="4644" w:type="dxa"/>
            <w:gridSpan w:val="4"/>
            <w:tcBorders>
              <w:top w:val="nil"/>
              <w:bottom w:val="nil"/>
            </w:tcBorders>
          </w:tcPr>
          <w:p w14:paraId="1BB2FCF1" w14:textId="77777777" w:rsidR="00BA64D1" w:rsidRDefault="00BA64D1">
            <w:pPr>
              <w:pStyle w:val="Listenabsatz"/>
              <w:ind w:left="284"/>
              <w:jc w:val="both"/>
              <w:rPr>
                <w:rFonts w:cs="Times New Roman"/>
                <w:lang w:val="en-GB"/>
              </w:rPr>
            </w:pPr>
          </w:p>
        </w:tc>
        <w:tc>
          <w:tcPr>
            <w:tcW w:w="284" w:type="dxa"/>
            <w:tcBorders>
              <w:top w:val="nil"/>
              <w:bottom w:val="nil"/>
            </w:tcBorders>
          </w:tcPr>
          <w:p w14:paraId="3C9E7B13" w14:textId="77777777" w:rsidR="00BA64D1" w:rsidRDefault="00BA64D1">
            <w:pPr>
              <w:pStyle w:val="Listenabsatz"/>
              <w:ind w:left="359"/>
              <w:jc w:val="both"/>
              <w:rPr>
                <w:rFonts w:cs="Times New Roman"/>
                <w:lang w:val="en-GB"/>
              </w:rPr>
            </w:pPr>
          </w:p>
        </w:tc>
        <w:tc>
          <w:tcPr>
            <w:tcW w:w="567" w:type="dxa"/>
            <w:gridSpan w:val="2"/>
            <w:tcBorders>
              <w:top w:val="nil"/>
              <w:bottom w:val="nil"/>
              <w:right w:val="nil"/>
            </w:tcBorders>
          </w:tcPr>
          <w:p w14:paraId="26E4535B" w14:textId="77777777" w:rsidR="00BA64D1" w:rsidRDefault="00BA64D1">
            <w:pPr>
              <w:rPr>
                <w:rFonts w:cs="Times New Roman"/>
                <w:spacing w:val="-3"/>
                <w:highlight w:val="yellow"/>
                <w:lang w:val="en-US"/>
              </w:rPr>
            </w:pPr>
          </w:p>
        </w:tc>
        <w:tc>
          <w:tcPr>
            <w:tcW w:w="3787" w:type="dxa"/>
            <w:gridSpan w:val="2"/>
            <w:tcBorders>
              <w:top w:val="nil"/>
              <w:left w:val="nil"/>
              <w:bottom w:val="nil"/>
            </w:tcBorders>
          </w:tcPr>
          <w:p w14:paraId="205EA087" w14:textId="77777777" w:rsidR="00BA64D1" w:rsidRDefault="00BA64D1">
            <w:pPr>
              <w:jc w:val="both"/>
              <w:rPr>
                <w:rFonts w:cs="Times New Roman"/>
                <w:lang w:val="en-GB"/>
              </w:rPr>
            </w:pPr>
          </w:p>
        </w:tc>
      </w:tr>
      <w:tr w:rsidR="00BA64D1" w:rsidRPr="006F7A43" w14:paraId="061422D6" w14:textId="77777777" w:rsidTr="00ED2769">
        <w:tc>
          <w:tcPr>
            <w:tcW w:w="4644" w:type="dxa"/>
            <w:gridSpan w:val="4"/>
            <w:tcBorders>
              <w:top w:val="nil"/>
              <w:bottom w:val="nil"/>
            </w:tcBorders>
          </w:tcPr>
          <w:p w14:paraId="035D6D62" w14:textId="77777777" w:rsidR="00BA64D1" w:rsidRDefault="004F70D4">
            <w:pPr>
              <w:pStyle w:val="Listenabsatz"/>
              <w:numPr>
                <w:ilvl w:val="1"/>
                <w:numId w:val="1"/>
              </w:numPr>
              <w:ind w:left="426" w:hanging="426"/>
              <w:jc w:val="both"/>
              <w:rPr>
                <w:rFonts w:cs="Times New Roman"/>
              </w:rPr>
            </w:pPr>
            <w:bookmarkStart w:id="33" w:name="_Ref485120744"/>
            <w:r>
              <w:rPr>
                <w:rFonts w:eastAsia="MS Mincho" w:cs="Times New Roman"/>
              </w:rPr>
              <w:t>Vorstehende Ausführungen gelten entsprechend für Folgeatteste.</w:t>
            </w:r>
            <w:bookmarkEnd w:id="33"/>
          </w:p>
        </w:tc>
        <w:tc>
          <w:tcPr>
            <w:tcW w:w="284" w:type="dxa"/>
            <w:tcBorders>
              <w:top w:val="nil"/>
              <w:bottom w:val="nil"/>
            </w:tcBorders>
          </w:tcPr>
          <w:p w14:paraId="323A05F8" w14:textId="77777777" w:rsidR="00BA64D1" w:rsidRDefault="00BA64D1">
            <w:pPr>
              <w:jc w:val="both"/>
              <w:rPr>
                <w:rFonts w:cs="Times New Roman"/>
              </w:rPr>
            </w:pPr>
          </w:p>
        </w:tc>
        <w:tc>
          <w:tcPr>
            <w:tcW w:w="567" w:type="dxa"/>
            <w:gridSpan w:val="2"/>
            <w:tcBorders>
              <w:top w:val="nil"/>
              <w:bottom w:val="nil"/>
              <w:right w:val="nil"/>
            </w:tcBorders>
          </w:tcPr>
          <w:p w14:paraId="7703CBDD"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_Ref485120744 \r \h</w:instrText>
            </w:r>
            <w:r>
              <w:rPr>
                <w:rFonts w:eastAsia="MS Mincho" w:cs="Times New Roman"/>
                <w:spacing w:val="-3"/>
              </w:rPr>
            </w:r>
            <w:r>
              <w:rPr>
                <w:rFonts w:eastAsia="MS Mincho" w:cs="Times New Roman"/>
                <w:spacing w:val="-3"/>
              </w:rPr>
              <w:fldChar w:fldCharType="separate"/>
            </w:r>
            <w:r>
              <w:rPr>
                <w:rFonts w:eastAsia="MS Mincho" w:cs="Times New Roman"/>
                <w:spacing w:val="-3"/>
              </w:rPr>
              <w:t>3.4</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67B0D624" w14:textId="77777777" w:rsidR="00BA64D1" w:rsidRDefault="004F70D4">
            <w:pPr>
              <w:jc w:val="both"/>
              <w:rPr>
                <w:rFonts w:cs="Times New Roman"/>
                <w:lang w:val="en-GB"/>
              </w:rPr>
            </w:pPr>
            <w:r>
              <w:rPr>
                <w:rFonts w:eastAsia="MS Mincho" w:cs="Times New Roman"/>
                <w:lang w:val="en-GB"/>
              </w:rPr>
              <w:t>The same shall apply for follow-up medical certificates.</w:t>
            </w:r>
          </w:p>
        </w:tc>
      </w:tr>
      <w:tr w:rsidR="00BA64D1" w:rsidRPr="006F7A43" w14:paraId="5873ED39" w14:textId="77777777" w:rsidTr="00ED2769">
        <w:tc>
          <w:tcPr>
            <w:tcW w:w="4644" w:type="dxa"/>
            <w:gridSpan w:val="4"/>
            <w:tcBorders>
              <w:top w:val="nil"/>
              <w:bottom w:val="nil"/>
            </w:tcBorders>
          </w:tcPr>
          <w:p w14:paraId="4D89139B" w14:textId="77777777" w:rsidR="00BA64D1" w:rsidRDefault="00BA64D1">
            <w:pPr>
              <w:jc w:val="both"/>
              <w:rPr>
                <w:rFonts w:cs="Times New Roman"/>
                <w:lang w:val="en-GB"/>
              </w:rPr>
            </w:pPr>
          </w:p>
        </w:tc>
        <w:tc>
          <w:tcPr>
            <w:tcW w:w="284" w:type="dxa"/>
            <w:tcBorders>
              <w:top w:val="nil"/>
              <w:bottom w:val="nil"/>
            </w:tcBorders>
          </w:tcPr>
          <w:p w14:paraId="1EC1ED10" w14:textId="77777777" w:rsidR="00BA64D1" w:rsidRDefault="00BA64D1">
            <w:pPr>
              <w:rPr>
                <w:rFonts w:cs="Times New Roman"/>
                <w:lang w:val="en-GB"/>
              </w:rPr>
            </w:pPr>
          </w:p>
        </w:tc>
        <w:tc>
          <w:tcPr>
            <w:tcW w:w="567" w:type="dxa"/>
            <w:gridSpan w:val="2"/>
            <w:tcBorders>
              <w:top w:val="nil"/>
              <w:bottom w:val="nil"/>
              <w:right w:val="nil"/>
            </w:tcBorders>
          </w:tcPr>
          <w:p w14:paraId="10B04ACB" w14:textId="77777777" w:rsidR="00BA64D1" w:rsidRDefault="00BA64D1">
            <w:pPr>
              <w:rPr>
                <w:rFonts w:cs="Times New Roman"/>
                <w:spacing w:val="-3"/>
                <w:highlight w:val="yellow"/>
                <w:lang w:val="en-US"/>
              </w:rPr>
            </w:pPr>
          </w:p>
        </w:tc>
        <w:tc>
          <w:tcPr>
            <w:tcW w:w="3787" w:type="dxa"/>
            <w:gridSpan w:val="2"/>
            <w:tcBorders>
              <w:top w:val="nil"/>
              <w:left w:val="nil"/>
              <w:bottom w:val="nil"/>
            </w:tcBorders>
          </w:tcPr>
          <w:p w14:paraId="56320844" w14:textId="77777777" w:rsidR="00BA64D1" w:rsidRDefault="00BA64D1">
            <w:pPr>
              <w:rPr>
                <w:rFonts w:cs="Times New Roman"/>
                <w:lang w:val="en-GB"/>
              </w:rPr>
            </w:pPr>
          </w:p>
        </w:tc>
      </w:tr>
      <w:tr w:rsidR="00BA64D1" w14:paraId="547EB8FB" w14:textId="77777777" w:rsidTr="00ED2769">
        <w:tc>
          <w:tcPr>
            <w:tcW w:w="4644" w:type="dxa"/>
            <w:gridSpan w:val="4"/>
            <w:tcBorders>
              <w:top w:val="nil"/>
              <w:bottom w:val="nil"/>
            </w:tcBorders>
          </w:tcPr>
          <w:p w14:paraId="72607959" w14:textId="77777777" w:rsidR="00BA64D1" w:rsidRDefault="00BA64D1">
            <w:pPr>
              <w:pStyle w:val="Listenabsatz"/>
              <w:numPr>
                <w:ilvl w:val="0"/>
                <w:numId w:val="1"/>
              </w:numPr>
              <w:jc w:val="center"/>
              <w:rPr>
                <w:rFonts w:cs="Times New Roman"/>
                <w:b/>
                <w:spacing w:val="-3"/>
                <w:lang w:val="en-GB"/>
              </w:rPr>
            </w:pPr>
            <w:bookmarkStart w:id="34" w:name="_Ref485121850"/>
            <w:bookmarkEnd w:id="34"/>
          </w:p>
          <w:p w14:paraId="7A1C3CC5" w14:textId="77777777" w:rsidR="00BA64D1" w:rsidRDefault="004F70D4">
            <w:pPr>
              <w:keepNext/>
              <w:jc w:val="center"/>
              <w:rPr>
                <w:rFonts w:cs="Times New Roman"/>
              </w:rPr>
            </w:pPr>
            <w:r>
              <w:rPr>
                <w:rFonts w:eastAsia="MS Mincho" w:cs="Times New Roman"/>
                <w:b/>
                <w:spacing w:val="-3"/>
                <w:lang w:val="en-GB"/>
              </w:rPr>
              <w:t>Urlaub</w:t>
            </w:r>
          </w:p>
        </w:tc>
        <w:tc>
          <w:tcPr>
            <w:tcW w:w="284" w:type="dxa"/>
            <w:tcBorders>
              <w:top w:val="nil"/>
              <w:bottom w:val="nil"/>
            </w:tcBorders>
          </w:tcPr>
          <w:p w14:paraId="28545212" w14:textId="77777777" w:rsidR="00BA64D1" w:rsidRDefault="00BA64D1">
            <w:pPr>
              <w:jc w:val="center"/>
              <w:rPr>
                <w:rFonts w:cs="Times New Roman"/>
                <w:b/>
                <w:spacing w:val="-3"/>
                <w:lang w:val="en-GB"/>
              </w:rPr>
            </w:pPr>
          </w:p>
        </w:tc>
        <w:tc>
          <w:tcPr>
            <w:tcW w:w="4354" w:type="dxa"/>
            <w:gridSpan w:val="4"/>
            <w:tcBorders>
              <w:top w:val="nil"/>
              <w:bottom w:val="nil"/>
            </w:tcBorders>
          </w:tcPr>
          <w:p w14:paraId="45DD43CC" w14:textId="77777777" w:rsidR="00BA64D1" w:rsidRDefault="004F70D4">
            <w:pPr>
              <w:jc w:val="center"/>
              <w:rPr>
                <w:rFonts w:cs="Times New Roman"/>
              </w:rPr>
            </w:pPr>
            <w:r>
              <w:rPr>
                <w:rFonts w:eastAsia="MS Mincho" w:cs="Times New Roman"/>
                <w:b/>
                <w:spacing w:val="-3"/>
                <w:lang w:val="en-GB"/>
              </w:rPr>
              <w:fldChar w:fldCharType="begin"/>
            </w:r>
            <w:r>
              <w:rPr>
                <w:rFonts w:eastAsia="MS Mincho" w:cs="Times New Roman"/>
                <w:b/>
                <w:spacing w:val="-3"/>
                <w:lang w:val="en-GB"/>
              </w:rPr>
              <w:instrText>REF _Ref485121850 \r \h</w:instrText>
            </w:r>
            <w:r>
              <w:rPr>
                <w:rFonts w:eastAsia="MS Mincho" w:cs="Times New Roman"/>
                <w:b/>
                <w:spacing w:val="-3"/>
                <w:lang w:val="en-GB"/>
              </w:rPr>
            </w:r>
            <w:r>
              <w:rPr>
                <w:rFonts w:eastAsia="MS Mincho" w:cs="Times New Roman"/>
                <w:b/>
                <w:spacing w:val="-3"/>
                <w:lang w:val="en-GB"/>
              </w:rPr>
              <w:fldChar w:fldCharType="separate"/>
            </w:r>
            <w:r>
              <w:rPr>
                <w:rFonts w:eastAsia="MS Mincho" w:cs="Times New Roman"/>
                <w:b/>
                <w:spacing w:val="-3"/>
                <w:lang w:val="en-GB"/>
              </w:rPr>
              <w:t>§ 4</w:t>
            </w:r>
            <w:r>
              <w:rPr>
                <w:rFonts w:eastAsia="MS Mincho" w:cs="Times New Roman"/>
                <w:b/>
                <w:spacing w:val="-3"/>
                <w:lang w:val="en-GB"/>
              </w:rPr>
              <w:fldChar w:fldCharType="end"/>
            </w:r>
            <w:r>
              <w:rPr>
                <w:rFonts w:eastAsia="MS Mincho" w:cs="Times New Roman"/>
                <w:b/>
                <w:spacing w:val="-3"/>
              </w:rPr>
              <w:br/>
              <w:t>Vacation</w:t>
            </w:r>
          </w:p>
        </w:tc>
      </w:tr>
      <w:tr w:rsidR="00BA64D1" w14:paraId="44EA216A" w14:textId="77777777" w:rsidTr="00ED2769">
        <w:tc>
          <w:tcPr>
            <w:tcW w:w="4644" w:type="dxa"/>
            <w:gridSpan w:val="4"/>
            <w:tcBorders>
              <w:top w:val="nil"/>
              <w:bottom w:val="nil"/>
            </w:tcBorders>
          </w:tcPr>
          <w:p w14:paraId="1C8B6727" w14:textId="77777777" w:rsidR="00BA64D1" w:rsidRDefault="00BA64D1">
            <w:pPr>
              <w:keepNext/>
              <w:rPr>
                <w:rFonts w:cs="Times New Roman"/>
              </w:rPr>
            </w:pPr>
          </w:p>
        </w:tc>
        <w:tc>
          <w:tcPr>
            <w:tcW w:w="284" w:type="dxa"/>
            <w:tcBorders>
              <w:top w:val="nil"/>
              <w:bottom w:val="nil"/>
            </w:tcBorders>
          </w:tcPr>
          <w:p w14:paraId="2B010136" w14:textId="77777777" w:rsidR="00BA64D1" w:rsidRDefault="00BA64D1">
            <w:pPr>
              <w:rPr>
                <w:rFonts w:cs="Times New Roman"/>
              </w:rPr>
            </w:pPr>
          </w:p>
        </w:tc>
        <w:tc>
          <w:tcPr>
            <w:tcW w:w="567" w:type="dxa"/>
            <w:gridSpan w:val="2"/>
            <w:tcBorders>
              <w:top w:val="nil"/>
              <w:bottom w:val="nil"/>
              <w:right w:val="nil"/>
            </w:tcBorders>
          </w:tcPr>
          <w:p w14:paraId="60983760" w14:textId="77777777" w:rsidR="00BA64D1" w:rsidRDefault="00BA64D1">
            <w:pPr>
              <w:rPr>
                <w:rFonts w:cs="Times New Roman"/>
                <w:spacing w:val="-3"/>
                <w:highlight w:val="yellow"/>
              </w:rPr>
            </w:pPr>
          </w:p>
        </w:tc>
        <w:tc>
          <w:tcPr>
            <w:tcW w:w="3787" w:type="dxa"/>
            <w:gridSpan w:val="2"/>
            <w:tcBorders>
              <w:top w:val="nil"/>
              <w:left w:val="nil"/>
              <w:bottom w:val="nil"/>
            </w:tcBorders>
          </w:tcPr>
          <w:p w14:paraId="4A915802" w14:textId="77777777" w:rsidR="00BA64D1" w:rsidRDefault="00BA64D1">
            <w:pPr>
              <w:rPr>
                <w:rFonts w:cs="Times New Roman"/>
              </w:rPr>
            </w:pPr>
          </w:p>
        </w:tc>
      </w:tr>
      <w:tr w:rsidR="00BA64D1" w:rsidRPr="006F7A43" w14:paraId="51EF5A46" w14:textId="77777777" w:rsidTr="00ED2769">
        <w:tc>
          <w:tcPr>
            <w:tcW w:w="4644" w:type="dxa"/>
            <w:gridSpan w:val="4"/>
            <w:tcBorders>
              <w:top w:val="nil"/>
              <w:bottom w:val="nil"/>
            </w:tcBorders>
          </w:tcPr>
          <w:p w14:paraId="6510AD6E" w14:textId="77777777" w:rsidR="00BA64D1" w:rsidRDefault="004F70D4">
            <w:pPr>
              <w:pStyle w:val="Listenabsatz"/>
              <w:numPr>
                <w:ilvl w:val="1"/>
                <w:numId w:val="1"/>
              </w:numPr>
              <w:ind w:left="426" w:hanging="426"/>
              <w:jc w:val="both"/>
              <w:rPr>
                <w:rFonts w:cs="Times New Roman"/>
              </w:rPr>
            </w:pPr>
            <w:bookmarkStart w:id="35" w:name="_Ref485120751"/>
            <w:r>
              <w:rPr>
                <w:rFonts w:eastAsia="MS Mincho" w:cs="Times New Roman"/>
              </w:rPr>
              <w:t xml:space="preserve">Der Arbeitnehmer hat abgesehen von Feiertagen gesetzlichen Anspruch auf einen Jahresurlaub von </w:t>
            </w:r>
            <w:r>
              <w:rPr>
                <w:rFonts w:eastAsia="MS Mincho" w:cs="Times New Roman"/>
                <w:b/>
                <w:highlight w:val="yellow"/>
              </w:rPr>
              <w:t>20 Arbeitstagen</w:t>
            </w:r>
            <w:r>
              <w:rPr>
                <w:rFonts w:eastAsia="MS Mincho" w:cs="Times New Roman"/>
              </w:rPr>
              <w:t xml:space="preserve"> pro Kalenderjahr ausgehend von einer </w:t>
            </w:r>
            <w:commentRangeStart w:id="36"/>
            <w:r>
              <w:rPr>
                <w:rFonts w:eastAsia="MS Mincho" w:cs="Times New Roman"/>
                <w:highlight w:val="yellow"/>
              </w:rPr>
              <w:t>Fünf</w:t>
            </w:r>
            <w:commentRangeEnd w:id="36"/>
            <w:r w:rsidR="00130B0A">
              <w:rPr>
                <w:rStyle w:val="Kommentarzeichen"/>
              </w:rPr>
              <w:commentReference w:id="36"/>
            </w:r>
            <w:r>
              <w:rPr>
                <w:rFonts w:eastAsia="MS Mincho" w:cs="Times New Roman"/>
                <w:highlight w:val="yellow"/>
              </w:rPr>
              <w:t>-Tage-Woche.</w:t>
            </w:r>
            <w:r>
              <w:rPr>
                <w:rFonts w:eastAsia="MS Mincho" w:cs="Times New Roman"/>
              </w:rPr>
              <w:t xml:space="preserve"> Der gesetzliche </w:t>
            </w:r>
            <w:commentRangeStart w:id="37"/>
            <w:r>
              <w:rPr>
                <w:rFonts w:eastAsia="MS Mincho" w:cs="Times New Roman"/>
              </w:rPr>
              <w:t xml:space="preserve">Urlaubsanspruch verfällt spätestens 15 </w:t>
            </w:r>
            <w:commentRangeEnd w:id="37"/>
            <w:r w:rsidR="000C0418">
              <w:rPr>
                <w:rStyle w:val="Kommentarzeichen"/>
              </w:rPr>
              <w:commentReference w:id="37"/>
            </w:r>
            <w:r>
              <w:rPr>
                <w:rFonts w:eastAsia="MS Mincho" w:cs="Times New Roman"/>
              </w:rPr>
              <w:t>Monate nach dem Ende des jeweiligen Urlaubsjahres.</w:t>
            </w:r>
            <w:bookmarkEnd w:id="35"/>
          </w:p>
        </w:tc>
        <w:tc>
          <w:tcPr>
            <w:tcW w:w="284" w:type="dxa"/>
            <w:tcBorders>
              <w:top w:val="nil"/>
              <w:bottom w:val="nil"/>
            </w:tcBorders>
          </w:tcPr>
          <w:p w14:paraId="4BDA5191" w14:textId="77777777" w:rsidR="00BA64D1" w:rsidRDefault="00BA64D1">
            <w:pPr>
              <w:jc w:val="both"/>
              <w:rPr>
                <w:rFonts w:cs="Times New Roman"/>
              </w:rPr>
            </w:pPr>
          </w:p>
        </w:tc>
        <w:tc>
          <w:tcPr>
            <w:tcW w:w="567" w:type="dxa"/>
            <w:gridSpan w:val="2"/>
            <w:tcBorders>
              <w:top w:val="nil"/>
              <w:bottom w:val="nil"/>
              <w:right w:val="nil"/>
            </w:tcBorders>
          </w:tcPr>
          <w:p w14:paraId="11780424"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_Ref485120751 \r \h</w:instrText>
            </w:r>
            <w:r>
              <w:rPr>
                <w:rFonts w:eastAsia="MS Mincho" w:cs="Times New Roman"/>
                <w:spacing w:val="-3"/>
              </w:rPr>
            </w:r>
            <w:r>
              <w:rPr>
                <w:rFonts w:eastAsia="MS Mincho" w:cs="Times New Roman"/>
                <w:spacing w:val="-3"/>
              </w:rPr>
              <w:fldChar w:fldCharType="separate"/>
            </w:r>
            <w:r>
              <w:rPr>
                <w:rFonts w:eastAsia="MS Mincho" w:cs="Times New Roman"/>
                <w:spacing w:val="-3"/>
              </w:rPr>
              <w:t>4.1</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44439219" w14:textId="77777777" w:rsidR="00BA64D1" w:rsidRDefault="004F70D4">
            <w:pPr>
              <w:jc w:val="both"/>
              <w:rPr>
                <w:rFonts w:cs="Times New Roman"/>
                <w:lang w:val="en-GB"/>
              </w:rPr>
            </w:pPr>
            <w:r>
              <w:rPr>
                <w:rFonts w:eastAsia="MS Mincho" w:cs="Times New Roman"/>
                <w:lang w:val="en-GB"/>
              </w:rPr>
              <w:t xml:space="preserve">Besides public holidays the Employee is entitled to an annual statutory vacation of </w:t>
            </w:r>
            <w:commentRangeStart w:id="38"/>
            <w:r>
              <w:rPr>
                <w:rFonts w:eastAsia="MS Mincho" w:cs="Times New Roman"/>
                <w:b/>
                <w:highlight w:val="yellow"/>
                <w:lang w:val="en-GB"/>
              </w:rPr>
              <w:t>20</w:t>
            </w:r>
            <w:commentRangeEnd w:id="38"/>
            <w:r>
              <w:commentReference w:id="38"/>
            </w:r>
            <w:r>
              <w:rPr>
                <w:rFonts w:eastAsia="MS Mincho" w:cs="Times New Roman"/>
                <w:b/>
                <w:highlight w:val="yellow"/>
                <w:lang w:val="en-GB"/>
              </w:rPr>
              <w:t xml:space="preserve"> working days</w:t>
            </w:r>
            <w:r>
              <w:rPr>
                <w:rFonts w:eastAsia="MS Mincho" w:cs="Times New Roman"/>
                <w:lang w:val="en-GB"/>
              </w:rPr>
              <w:t xml:space="preserve"> per calendar year based on a </w:t>
            </w:r>
            <w:r>
              <w:rPr>
                <w:rFonts w:eastAsia="MS Mincho" w:cs="Times New Roman"/>
                <w:highlight w:val="yellow"/>
                <w:lang w:val="en-GB"/>
              </w:rPr>
              <w:t>five-day</w:t>
            </w:r>
            <w:r>
              <w:rPr>
                <w:rFonts w:eastAsia="MS Mincho" w:cs="Times New Roman"/>
                <w:lang w:val="en-GB"/>
              </w:rPr>
              <w:t xml:space="preserve">-week. The statutory vacation claim </w:t>
            </w:r>
            <w:commentRangeStart w:id="39"/>
            <w:r>
              <w:rPr>
                <w:rFonts w:eastAsia="MS Mincho" w:cs="Times New Roman"/>
                <w:lang w:val="en-GB"/>
              </w:rPr>
              <w:t xml:space="preserve">is forfeited 15 months </w:t>
            </w:r>
            <w:commentRangeEnd w:id="39"/>
            <w:r w:rsidR="000C0418">
              <w:rPr>
                <w:rStyle w:val="Kommentarzeichen"/>
              </w:rPr>
              <w:commentReference w:id="39"/>
            </w:r>
            <w:r>
              <w:rPr>
                <w:rFonts w:eastAsia="MS Mincho" w:cs="Times New Roman"/>
                <w:lang w:val="en-GB"/>
              </w:rPr>
              <w:t>after the end of the respective vacation year at the latest.</w:t>
            </w:r>
          </w:p>
        </w:tc>
      </w:tr>
      <w:tr w:rsidR="00BA64D1" w:rsidRPr="006F7A43" w14:paraId="0A035ABD" w14:textId="77777777" w:rsidTr="00ED2769">
        <w:tc>
          <w:tcPr>
            <w:tcW w:w="4644" w:type="dxa"/>
            <w:gridSpan w:val="4"/>
            <w:tcBorders>
              <w:top w:val="nil"/>
              <w:bottom w:val="nil"/>
            </w:tcBorders>
          </w:tcPr>
          <w:p w14:paraId="66671974" w14:textId="77777777" w:rsidR="00BA64D1" w:rsidRDefault="00BA64D1">
            <w:pPr>
              <w:pStyle w:val="Listenabsatz"/>
              <w:ind w:left="284"/>
              <w:jc w:val="both"/>
              <w:rPr>
                <w:rFonts w:cs="Times New Roman"/>
                <w:lang w:val="en-GB"/>
              </w:rPr>
            </w:pPr>
          </w:p>
        </w:tc>
        <w:tc>
          <w:tcPr>
            <w:tcW w:w="284" w:type="dxa"/>
            <w:tcBorders>
              <w:top w:val="nil"/>
              <w:bottom w:val="nil"/>
            </w:tcBorders>
          </w:tcPr>
          <w:p w14:paraId="1C4851CE" w14:textId="77777777" w:rsidR="00BA64D1" w:rsidRDefault="00BA64D1">
            <w:pPr>
              <w:pStyle w:val="Listenabsatz"/>
              <w:ind w:left="359"/>
              <w:jc w:val="both"/>
              <w:rPr>
                <w:rFonts w:cs="Times New Roman"/>
                <w:lang w:val="en-GB"/>
              </w:rPr>
            </w:pPr>
          </w:p>
        </w:tc>
        <w:tc>
          <w:tcPr>
            <w:tcW w:w="567" w:type="dxa"/>
            <w:gridSpan w:val="2"/>
            <w:tcBorders>
              <w:top w:val="nil"/>
              <w:bottom w:val="nil"/>
              <w:right w:val="nil"/>
            </w:tcBorders>
          </w:tcPr>
          <w:p w14:paraId="1D771D6F" w14:textId="77777777" w:rsidR="00BA64D1" w:rsidRDefault="00BA64D1">
            <w:pPr>
              <w:rPr>
                <w:rFonts w:cs="Times New Roman"/>
                <w:spacing w:val="-3"/>
                <w:lang w:val="en-US"/>
              </w:rPr>
            </w:pPr>
          </w:p>
        </w:tc>
        <w:tc>
          <w:tcPr>
            <w:tcW w:w="3787" w:type="dxa"/>
            <w:gridSpan w:val="2"/>
            <w:tcBorders>
              <w:top w:val="nil"/>
              <w:left w:val="nil"/>
              <w:bottom w:val="nil"/>
            </w:tcBorders>
          </w:tcPr>
          <w:p w14:paraId="7DB0FDBE" w14:textId="77777777" w:rsidR="00BA64D1" w:rsidRDefault="00BA64D1">
            <w:pPr>
              <w:pStyle w:val="Listenabsatz"/>
              <w:ind w:left="359"/>
              <w:jc w:val="both"/>
              <w:rPr>
                <w:rFonts w:cs="Times New Roman"/>
                <w:lang w:val="en-GB"/>
              </w:rPr>
            </w:pPr>
          </w:p>
        </w:tc>
      </w:tr>
      <w:tr w:rsidR="00BA64D1" w:rsidRPr="006F7A43" w14:paraId="5A63F35E" w14:textId="77777777" w:rsidTr="00ED2769">
        <w:tc>
          <w:tcPr>
            <w:tcW w:w="4644" w:type="dxa"/>
            <w:gridSpan w:val="4"/>
            <w:tcBorders>
              <w:top w:val="nil"/>
              <w:bottom w:val="nil"/>
            </w:tcBorders>
          </w:tcPr>
          <w:p w14:paraId="3DBCA9C0" w14:textId="58A6D655" w:rsidR="00BA64D1" w:rsidRDefault="004F70D4">
            <w:pPr>
              <w:pStyle w:val="Listenabsatz"/>
              <w:numPr>
                <w:ilvl w:val="1"/>
                <w:numId w:val="1"/>
              </w:numPr>
              <w:ind w:left="426" w:hanging="426"/>
              <w:jc w:val="both"/>
              <w:rPr>
                <w:rFonts w:cs="Times New Roman"/>
              </w:rPr>
            </w:pPr>
            <w:bookmarkStart w:id="40" w:name="_Ref485120757"/>
            <w:r>
              <w:rPr>
                <w:rFonts w:eastAsia="MS Mincho" w:cs="Times New Roman"/>
              </w:rPr>
              <w:t xml:space="preserve">Der Arbeitnehmer erhält darüber hinaus einen vertraglichen Anspruch auf bezahlten jährlichen Erholungsurlaub in Höhe von weiteren </w:t>
            </w:r>
            <w:r>
              <w:rPr>
                <w:rFonts w:eastAsia="MS Mincho" w:cs="Times New Roman"/>
                <w:b/>
                <w:highlight w:val="yellow"/>
              </w:rPr>
              <w:t>6 Arbeitstagen</w:t>
            </w:r>
            <w:r w:rsidR="00E60432">
              <w:rPr>
                <w:rFonts w:eastAsia="MS Mincho" w:cs="Times New Roman"/>
                <w:b/>
                <w:highlight w:val="yellow"/>
              </w:rPr>
              <w:t>, d.h. ½ Urlaubstag pro Monat</w:t>
            </w:r>
            <w:r>
              <w:rPr>
                <w:rFonts w:eastAsia="MS Mincho" w:cs="Times New Roman"/>
                <w:highlight w:val="yellow"/>
              </w:rPr>
              <w:t>.</w:t>
            </w:r>
            <w:r>
              <w:rPr>
                <w:rFonts w:eastAsia="MS Mincho" w:cs="Times New Roman"/>
              </w:rPr>
              <w:t xml:space="preserve"> Der vertragliche Urlaub muss im laufenden Kalenderjahr genommen werden </w:t>
            </w:r>
            <w:r>
              <w:rPr>
                <w:rFonts w:eastAsia="MS Mincho" w:cs="Times New Roman"/>
                <w:highlight w:val="yellow"/>
              </w:rPr>
              <w:t>und zwar zwingend mindestens in den jährlichen Betriebsferien vom 27.12. bis 31.12.</w:t>
            </w:r>
            <w:r>
              <w:rPr>
                <w:rFonts w:eastAsia="MS Mincho" w:cs="Times New Roman"/>
              </w:rPr>
              <w:t xml:space="preserve"> Eine Übertragung auf das nächste Kalenderjahr ist nur statthaft, wenn dringende betriebliche oder in der Person des Arbeitnehmers liegende Gründe dies rechtfertigen. Im Fall der Übertragung muss der vertragliche Urlaub in den ersten drei Monaten genommen werden, andernfalls verfällt er. Dies gilt auch, wenn der Urlaub wegen Arbeitsunfähigkeit nicht genommen werden kann.</w:t>
            </w:r>
            <w:bookmarkEnd w:id="40"/>
          </w:p>
        </w:tc>
        <w:tc>
          <w:tcPr>
            <w:tcW w:w="284" w:type="dxa"/>
            <w:tcBorders>
              <w:top w:val="nil"/>
              <w:bottom w:val="nil"/>
            </w:tcBorders>
          </w:tcPr>
          <w:p w14:paraId="09C90139" w14:textId="77777777" w:rsidR="00BA64D1" w:rsidRDefault="00BA64D1">
            <w:pPr>
              <w:jc w:val="both"/>
              <w:rPr>
                <w:rFonts w:cs="Times New Roman"/>
              </w:rPr>
            </w:pPr>
          </w:p>
        </w:tc>
        <w:tc>
          <w:tcPr>
            <w:tcW w:w="567" w:type="dxa"/>
            <w:gridSpan w:val="2"/>
            <w:tcBorders>
              <w:top w:val="nil"/>
              <w:bottom w:val="nil"/>
              <w:right w:val="nil"/>
            </w:tcBorders>
          </w:tcPr>
          <w:p w14:paraId="7F408C58"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_Ref485120757 \r \h</w:instrText>
            </w:r>
            <w:r>
              <w:rPr>
                <w:rFonts w:eastAsia="MS Mincho" w:cs="Times New Roman"/>
                <w:spacing w:val="-3"/>
              </w:rPr>
            </w:r>
            <w:r>
              <w:rPr>
                <w:rFonts w:eastAsia="MS Mincho" w:cs="Times New Roman"/>
                <w:spacing w:val="-3"/>
              </w:rPr>
              <w:fldChar w:fldCharType="separate"/>
            </w:r>
            <w:r>
              <w:rPr>
                <w:rFonts w:eastAsia="MS Mincho" w:cs="Times New Roman"/>
                <w:spacing w:val="-3"/>
              </w:rPr>
              <w:t>4.2</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6A55055A" w14:textId="4A9358C1" w:rsidR="00BA64D1" w:rsidRDefault="004F70D4">
            <w:pPr>
              <w:jc w:val="both"/>
              <w:rPr>
                <w:rFonts w:cs="Times New Roman"/>
                <w:lang w:val="en-GB"/>
              </w:rPr>
            </w:pPr>
            <w:commentRangeStart w:id="41"/>
            <w:r>
              <w:rPr>
                <w:rFonts w:eastAsia="MS Mincho" w:cs="Times New Roman"/>
                <w:lang w:val="en-GB"/>
              </w:rPr>
              <w:t>In</w:t>
            </w:r>
            <w:commentRangeEnd w:id="41"/>
            <w:r>
              <w:commentReference w:id="41"/>
            </w:r>
            <w:r>
              <w:rPr>
                <w:rFonts w:eastAsia="MS Mincho" w:cs="Times New Roman"/>
                <w:lang w:val="en-GB"/>
              </w:rPr>
              <w:t xml:space="preserve"> addition, the Employee is entitled to a contractual annual paid vacation of </w:t>
            </w:r>
            <w:r>
              <w:rPr>
                <w:rFonts w:eastAsia="MS Mincho" w:cs="Times New Roman"/>
                <w:b/>
                <w:highlight w:val="yellow"/>
                <w:lang w:val="en-GB"/>
              </w:rPr>
              <w:t>6 working days</w:t>
            </w:r>
            <w:r w:rsidR="00E60432">
              <w:rPr>
                <w:rFonts w:eastAsia="MS Mincho" w:cs="Times New Roman"/>
                <w:b/>
                <w:highlight w:val="yellow"/>
                <w:lang w:val="en-GB"/>
              </w:rPr>
              <w:t>, i.e. ½ paid vacation day per month</w:t>
            </w:r>
            <w:r>
              <w:rPr>
                <w:rFonts w:eastAsia="MS Mincho" w:cs="Times New Roman"/>
                <w:highlight w:val="yellow"/>
                <w:lang w:val="en-GB"/>
              </w:rPr>
              <w:t>.</w:t>
            </w:r>
            <w:r>
              <w:rPr>
                <w:rFonts w:eastAsia="MS Mincho" w:cs="Times New Roman"/>
                <w:lang w:val="en-GB"/>
              </w:rPr>
              <w:t xml:space="preserve"> The contractual vacation has to be taken within the current calendar year</w:t>
            </w:r>
            <w:r>
              <w:rPr>
                <w:rFonts w:eastAsia="MS Mincho" w:cs="Times New Roman"/>
                <w:highlight w:val="yellow"/>
                <w:lang w:val="en-GB"/>
              </w:rPr>
              <w:t>, but at least during the mandatory annual company holidays from December 27th through 31st</w:t>
            </w:r>
            <w:r>
              <w:rPr>
                <w:rFonts w:eastAsia="MS Mincho" w:cs="Times New Roman"/>
                <w:lang w:val="en-GB"/>
              </w:rPr>
              <w:t>. A transfer to the following calendar year is only possible if the vacation could not be taken due to compelling business reasons or reasons in the person of the Employee. If the vacation is transferred, it has to be taken within the first three calendar months of the calendar year, otherwise the claim expires. This also applies if the vacation could not be taken due to inability to work.</w:t>
            </w:r>
          </w:p>
        </w:tc>
      </w:tr>
      <w:tr w:rsidR="00BA64D1" w:rsidRPr="006F7A43" w14:paraId="4519492A" w14:textId="77777777" w:rsidTr="00ED2769">
        <w:tc>
          <w:tcPr>
            <w:tcW w:w="4644" w:type="dxa"/>
            <w:gridSpan w:val="4"/>
            <w:tcBorders>
              <w:top w:val="nil"/>
              <w:bottom w:val="nil"/>
            </w:tcBorders>
          </w:tcPr>
          <w:p w14:paraId="477C5602" w14:textId="77777777" w:rsidR="00BA64D1" w:rsidRDefault="00BA64D1">
            <w:pPr>
              <w:pStyle w:val="Listenabsatz"/>
              <w:ind w:left="284"/>
              <w:jc w:val="both"/>
              <w:rPr>
                <w:rFonts w:cs="Times New Roman"/>
                <w:lang w:val="en-GB"/>
              </w:rPr>
            </w:pPr>
          </w:p>
        </w:tc>
        <w:tc>
          <w:tcPr>
            <w:tcW w:w="284" w:type="dxa"/>
            <w:tcBorders>
              <w:top w:val="nil"/>
              <w:bottom w:val="nil"/>
            </w:tcBorders>
          </w:tcPr>
          <w:p w14:paraId="07FC640B" w14:textId="77777777" w:rsidR="00BA64D1" w:rsidRDefault="00BA64D1">
            <w:pPr>
              <w:pStyle w:val="Listenabsatz"/>
              <w:ind w:left="359"/>
              <w:jc w:val="both"/>
              <w:rPr>
                <w:rFonts w:cs="Times New Roman"/>
                <w:lang w:val="en-GB"/>
              </w:rPr>
            </w:pPr>
          </w:p>
        </w:tc>
        <w:tc>
          <w:tcPr>
            <w:tcW w:w="567" w:type="dxa"/>
            <w:gridSpan w:val="2"/>
            <w:tcBorders>
              <w:top w:val="nil"/>
              <w:bottom w:val="nil"/>
              <w:right w:val="nil"/>
            </w:tcBorders>
          </w:tcPr>
          <w:p w14:paraId="7896C140" w14:textId="77777777" w:rsidR="00BA64D1" w:rsidRDefault="00BA64D1">
            <w:pPr>
              <w:rPr>
                <w:rFonts w:cs="Times New Roman"/>
                <w:spacing w:val="-3"/>
                <w:lang w:val="en-US"/>
              </w:rPr>
            </w:pPr>
          </w:p>
        </w:tc>
        <w:tc>
          <w:tcPr>
            <w:tcW w:w="3787" w:type="dxa"/>
            <w:gridSpan w:val="2"/>
            <w:tcBorders>
              <w:top w:val="nil"/>
              <w:left w:val="nil"/>
              <w:bottom w:val="nil"/>
            </w:tcBorders>
          </w:tcPr>
          <w:p w14:paraId="4A80AA7D" w14:textId="77777777" w:rsidR="00BA64D1" w:rsidRDefault="00BA64D1">
            <w:pPr>
              <w:pStyle w:val="Listenabsatz"/>
              <w:ind w:left="359"/>
              <w:jc w:val="both"/>
              <w:rPr>
                <w:rFonts w:cs="Times New Roman"/>
                <w:lang w:val="en-GB"/>
              </w:rPr>
            </w:pPr>
          </w:p>
        </w:tc>
      </w:tr>
      <w:tr w:rsidR="00BA64D1" w:rsidRPr="006F7A43" w14:paraId="429202BC" w14:textId="77777777" w:rsidTr="00ED2769">
        <w:tc>
          <w:tcPr>
            <w:tcW w:w="4644" w:type="dxa"/>
            <w:gridSpan w:val="4"/>
            <w:tcBorders>
              <w:top w:val="nil"/>
              <w:bottom w:val="nil"/>
            </w:tcBorders>
          </w:tcPr>
          <w:p w14:paraId="76189C3B" w14:textId="77777777" w:rsidR="00BA64D1" w:rsidRDefault="004F70D4">
            <w:pPr>
              <w:pStyle w:val="Listenabsatz"/>
              <w:numPr>
                <w:ilvl w:val="1"/>
                <w:numId w:val="1"/>
              </w:numPr>
              <w:ind w:left="426" w:hanging="426"/>
              <w:jc w:val="both"/>
              <w:rPr>
                <w:rFonts w:cs="Times New Roman"/>
              </w:rPr>
            </w:pPr>
            <w:bookmarkStart w:id="42" w:name="_Ref485120763"/>
            <w:r>
              <w:rPr>
                <w:rFonts w:eastAsia="MS Mincho" w:cs="Times New Roman"/>
              </w:rPr>
              <w:t>Bei der Urlaubserteilung wird zunächst der gesetzliche Mindesturlaubsanspruch nach Abs. 1 erfüllt, bis er vollständig verbraucht ist, erst anschließend der vertragliche Mehrurlaubsanspruch.</w:t>
            </w:r>
            <w:bookmarkEnd w:id="42"/>
          </w:p>
        </w:tc>
        <w:tc>
          <w:tcPr>
            <w:tcW w:w="284" w:type="dxa"/>
            <w:tcBorders>
              <w:top w:val="nil"/>
              <w:bottom w:val="nil"/>
            </w:tcBorders>
          </w:tcPr>
          <w:p w14:paraId="292E8AAE" w14:textId="77777777" w:rsidR="00BA64D1" w:rsidRDefault="00BA64D1">
            <w:pPr>
              <w:jc w:val="both"/>
              <w:rPr>
                <w:rFonts w:cs="Times New Roman"/>
              </w:rPr>
            </w:pPr>
          </w:p>
        </w:tc>
        <w:tc>
          <w:tcPr>
            <w:tcW w:w="567" w:type="dxa"/>
            <w:gridSpan w:val="2"/>
            <w:tcBorders>
              <w:top w:val="nil"/>
              <w:bottom w:val="nil"/>
              <w:right w:val="nil"/>
            </w:tcBorders>
          </w:tcPr>
          <w:p w14:paraId="798B09CD"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_Ref485120763 \r \h</w:instrText>
            </w:r>
            <w:r>
              <w:rPr>
                <w:rFonts w:eastAsia="MS Mincho" w:cs="Times New Roman"/>
                <w:spacing w:val="-3"/>
              </w:rPr>
            </w:r>
            <w:r>
              <w:rPr>
                <w:rFonts w:eastAsia="MS Mincho" w:cs="Times New Roman"/>
                <w:spacing w:val="-3"/>
              </w:rPr>
              <w:fldChar w:fldCharType="separate"/>
            </w:r>
            <w:r>
              <w:rPr>
                <w:rFonts w:eastAsia="MS Mincho" w:cs="Times New Roman"/>
                <w:spacing w:val="-3"/>
              </w:rPr>
              <w:t>4.3</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66040072" w14:textId="77777777" w:rsidR="00BA64D1" w:rsidRDefault="004F70D4">
            <w:pPr>
              <w:jc w:val="both"/>
              <w:rPr>
                <w:rFonts w:cs="Times New Roman"/>
                <w:lang w:val="en-GB"/>
              </w:rPr>
            </w:pPr>
            <w:r>
              <w:rPr>
                <w:rFonts w:eastAsia="MS Mincho" w:cs="Times New Roman"/>
                <w:lang w:val="en-GB"/>
              </w:rPr>
              <w:t>When vacation is granted, first the statutory minimum vacation claim shall be deemed fulfilled until used up completely; not before then shall the contractual vacation claim be deemed fulfilled.</w:t>
            </w:r>
          </w:p>
        </w:tc>
      </w:tr>
      <w:tr w:rsidR="00BA64D1" w:rsidRPr="006F7A43" w14:paraId="3F7A8DBF" w14:textId="77777777" w:rsidTr="00ED2769">
        <w:tc>
          <w:tcPr>
            <w:tcW w:w="4644" w:type="dxa"/>
            <w:gridSpan w:val="4"/>
            <w:tcBorders>
              <w:top w:val="nil"/>
              <w:bottom w:val="nil"/>
            </w:tcBorders>
          </w:tcPr>
          <w:p w14:paraId="767FC0A8" w14:textId="77777777" w:rsidR="00BA64D1" w:rsidRDefault="00BA64D1">
            <w:pPr>
              <w:pStyle w:val="Listenabsatz"/>
              <w:ind w:left="426"/>
              <w:jc w:val="both"/>
              <w:rPr>
                <w:rFonts w:cs="Times New Roman"/>
                <w:lang w:val="en-US"/>
              </w:rPr>
            </w:pPr>
          </w:p>
        </w:tc>
        <w:tc>
          <w:tcPr>
            <w:tcW w:w="284" w:type="dxa"/>
            <w:tcBorders>
              <w:top w:val="nil"/>
              <w:bottom w:val="nil"/>
            </w:tcBorders>
          </w:tcPr>
          <w:p w14:paraId="1E0EEF7C" w14:textId="77777777" w:rsidR="00BA64D1" w:rsidRDefault="00BA64D1">
            <w:pPr>
              <w:pStyle w:val="Listenabsatz"/>
              <w:ind w:left="359"/>
              <w:jc w:val="both"/>
              <w:rPr>
                <w:rFonts w:cs="Times New Roman"/>
                <w:lang w:val="en-GB"/>
              </w:rPr>
            </w:pPr>
          </w:p>
        </w:tc>
        <w:tc>
          <w:tcPr>
            <w:tcW w:w="567" w:type="dxa"/>
            <w:gridSpan w:val="2"/>
            <w:tcBorders>
              <w:top w:val="nil"/>
              <w:bottom w:val="nil"/>
              <w:right w:val="nil"/>
            </w:tcBorders>
          </w:tcPr>
          <w:p w14:paraId="3E0624AA" w14:textId="77777777" w:rsidR="00BA64D1" w:rsidRDefault="00BA64D1">
            <w:pPr>
              <w:rPr>
                <w:rFonts w:cs="Times New Roman"/>
                <w:spacing w:val="-3"/>
                <w:lang w:val="en-US"/>
              </w:rPr>
            </w:pPr>
          </w:p>
        </w:tc>
        <w:tc>
          <w:tcPr>
            <w:tcW w:w="3787" w:type="dxa"/>
            <w:gridSpan w:val="2"/>
            <w:tcBorders>
              <w:top w:val="nil"/>
              <w:left w:val="nil"/>
              <w:bottom w:val="nil"/>
            </w:tcBorders>
          </w:tcPr>
          <w:p w14:paraId="0CB96594" w14:textId="77777777" w:rsidR="00BA64D1" w:rsidRDefault="00BA64D1">
            <w:pPr>
              <w:jc w:val="both"/>
              <w:rPr>
                <w:rFonts w:cs="Times New Roman"/>
                <w:lang w:val="en-GB"/>
              </w:rPr>
            </w:pPr>
          </w:p>
        </w:tc>
      </w:tr>
      <w:tr w:rsidR="00BA64D1" w:rsidRPr="006F7A43" w14:paraId="51673204" w14:textId="77777777" w:rsidTr="00ED2769">
        <w:tc>
          <w:tcPr>
            <w:tcW w:w="4644" w:type="dxa"/>
            <w:gridSpan w:val="4"/>
            <w:tcBorders>
              <w:top w:val="nil"/>
              <w:bottom w:val="nil"/>
            </w:tcBorders>
          </w:tcPr>
          <w:p w14:paraId="5B9CADF4" w14:textId="77777777" w:rsidR="00BA64D1" w:rsidRDefault="004F70D4">
            <w:pPr>
              <w:pStyle w:val="Listenabsatz"/>
              <w:numPr>
                <w:ilvl w:val="1"/>
                <w:numId w:val="1"/>
              </w:numPr>
              <w:ind w:left="426" w:hanging="426"/>
              <w:jc w:val="both"/>
              <w:rPr>
                <w:rFonts w:cs="Times New Roman"/>
              </w:rPr>
            </w:pPr>
            <w:bookmarkStart w:id="43" w:name="_Ref485120768"/>
            <w:r>
              <w:rPr>
                <w:rFonts w:eastAsia="MS Mincho" w:cs="Times New Roman"/>
              </w:rPr>
              <w:t>Der Arbeitnehmer muss einen Antrag auf Urlaub spätestens zwei Kalenderwochen vor dem beabsichtigten Urlaubsantritt bei seinem direkten Vorgesetzten stellen.</w:t>
            </w:r>
            <w:bookmarkEnd w:id="43"/>
          </w:p>
        </w:tc>
        <w:tc>
          <w:tcPr>
            <w:tcW w:w="284" w:type="dxa"/>
            <w:tcBorders>
              <w:top w:val="nil"/>
              <w:bottom w:val="nil"/>
            </w:tcBorders>
          </w:tcPr>
          <w:p w14:paraId="24CA541E" w14:textId="77777777" w:rsidR="00BA64D1" w:rsidRDefault="00BA64D1">
            <w:pPr>
              <w:jc w:val="both"/>
              <w:rPr>
                <w:rFonts w:cs="Times New Roman"/>
              </w:rPr>
            </w:pPr>
          </w:p>
        </w:tc>
        <w:tc>
          <w:tcPr>
            <w:tcW w:w="567" w:type="dxa"/>
            <w:gridSpan w:val="2"/>
            <w:tcBorders>
              <w:top w:val="nil"/>
              <w:bottom w:val="nil"/>
              <w:right w:val="nil"/>
            </w:tcBorders>
          </w:tcPr>
          <w:p w14:paraId="0109BAA6"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_Ref485120768 \r \h</w:instrText>
            </w:r>
            <w:r>
              <w:rPr>
                <w:rFonts w:eastAsia="MS Mincho" w:cs="Times New Roman"/>
                <w:spacing w:val="-3"/>
              </w:rPr>
            </w:r>
            <w:r>
              <w:rPr>
                <w:rFonts w:eastAsia="MS Mincho" w:cs="Times New Roman"/>
                <w:spacing w:val="-3"/>
              </w:rPr>
              <w:fldChar w:fldCharType="separate"/>
            </w:r>
            <w:r>
              <w:rPr>
                <w:rFonts w:eastAsia="MS Mincho" w:cs="Times New Roman"/>
                <w:spacing w:val="-3"/>
              </w:rPr>
              <w:t>4.4</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6D4A2B2C" w14:textId="77777777" w:rsidR="00BA64D1" w:rsidRDefault="004F70D4">
            <w:pPr>
              <w:jc w:val="both"/>
              <w:rPr>
                <w:rFonts w:cs="Times New Roman"/>
                <w:lang w:val="en-GB"/>
              </w:rPr>
            </w:pPr>
            <w:r>
              <w:rPr>
                <w:rFonts w:eastAsia="MS Mincho" w:cs="Times New Roman"/>
                <w:lang w:val="en-GB"/>
              </w:rPr>
              <w:t>The Employee shall apply for vacation at least two weeks prior to the intended start of vacation, contacting his direct superior.</w:t>
            </w:r>
          </w:p>
        </w:tc>
      </w:tr>
      <w:tr w:rsidR="00BA64D1" w:rsidRPr="006F7A43" w14:paraId="0ECFA682" w14:textId="77777777" w:rsidTr="00ED2769">
        <w:tc>
          <w:tcPr>
            <w:tcW w:w="4644" w:type="dxa"/>
            <w:gridSpan w:val="4"/>
            <w:tcBorders>
              <w:top w:val="nil"/>
              <w:bottom w:val="nil"/>
            </w:tcBorders>
          </w:tcPr>
          <w:p w14:paraId="7EF6B291" w14:textId="77777777" w:rsidR="00BA64D1" w:rsidRDefault="00BA64D1">
            <w:pPr>
              <w:pStyle w:val="Listenabsatz"/>
              <w:ind w:left="426"/>
              <w:jc w:val="both"/>
              <w:rPr>
                <w:rFonts w:cs="Times New Roman"/>
                <w:lang w:val="en-US"/>
              </w:rPr>
            </w:pPr>
          </w:p>
        </w:tc>
        <w:tc>
          <w:tcPr>
            <w:tcW w:w="284" w:type="dxa"/>
            <w:tcBorders>
              <w:top w:val="nil"/>
              <w:bottom w:val="nil"/>
            </w:tcBorders>
          </w:tcPr>
          <w:p w14:paraId="592D7330" w14:textId="77777777" w:rsidR="00BA64D1" w:rsidRDefault="00BA64D1">
            <w:pPr>
              <w:pStyle w:val="Listenabsatz"/>
              <w:ind w:left="359"/>
              <w:jc w:val="both"/>
              <w:rPr>
                <w:rFonts w:cs="Times New Roman"/>
                <w:lang w:val="en-GB"/>
              </w:rPr>
            </w:pPr>
          </w:p>
        </w:tc>
        <w:tc>
          <w:tcPr>
            <w:tcW w:w="567" w:type="dxa"/>
            <w:gridSpan w:val="2"/>
            <w:tcBorders>
              <w:top w:val="nil"/>
              <w:bottom w:val="nil"/>
              <w:right w:val="nil"/>
            </w:tcBorders>
          </w:tcPr>
          <w:p w14:paraId="3FA8E4DC" w14:textId="77777777" w:rsidR="00BA64D1" w:rsidRDefault="00BA64D1">
            <w:pPr>
              <w:rPr>
                <w:rFonts w:cs="Times New Roman"/>
                <w:spacing w:val="-3"/>
                <w:lang w:val="en-US"/>
              </w:rPr>
            </w:pPr>
          </w:p>
        </w:tc>
        <w:tc>
          <w:tcPr>
            <w:tcW w:w="3787" w:type="dxa"/>
            <w:gridSpan w:val="2"/>
            <w:tcBorders>
              <w:top w:val="nil"/>
              <w:left w:val="nil"/>
              <w:bottom w:val="nil"/>
            </w:tcBorders>
          </w:tcPr>
          <w:p w14:paraId="4D609F64" w14:textId="77777777" w:rsidR="00BA64D1" w:rsidRDefault="00BA64D1">
            <w:pPr>
              <w:pStyle w:val="Listenabsatz"/>
              <w:ind w:left="359"/>
              <w:jc w:val="both"/>
              <w:rPr>
                <w:rFonts w:cs="Times New Roman"/>
                <w:lang w:val="en-GB"/>
              </w:rPr>
            </w:pPr>
          </w:p>
        </w:tc>
      </w:tr>
      <w:tr w:rsidR="00BA64D1" w14:paraId="365088F0" w14:textId="77777777" w:rsidTr="00ED2769">
        <w:tc>
          <w:tcPr>
            <w:tcW w:w="4644" w:type="dxa"/>
            <w:gridSpan w:val="4"/>
            <w:tcBorders>
              <w:top w:val="nil"/>
              <w:bottom w:val="nil"/>
            </w:tcBorders>
          </w:tcPr>
          <w:p w14:paraId="4F338146" w14:textId="77777777" w:rsidR="00BA64D1" w:rsidRDefault="004F70D4">
            <w:pPr>
              <w:pStyle w:val="Listenabsatz"/>
              <w:numPr>
                <w:ilvl w:val="1"/>
                <w:numId w:val="1"/>
              </w:numPr>
              <w:ind w:left="426" w:hanging="426"/>
              <w:jc w:val="both"/>
              <w:rPr>
                <w:rFonts w:cs="Times New Roman"/>
              </w:rPr>
            </w:pPr>
            <w:bookmarkStart w:id="44" w:name="_Ref485120771"/>
            <w:r>
              <w:rPr>
                <w:rFonts w:eastAsia="MS Mincho" w:cs="Times New Roman"/>
              </w:rPr>
              <w:t>Der Abgeltung gemäß § 7 Abs. 4 BUrlG unterfällt nur der gesetzliche Urlaub. Vertraglicher Mehrurlaub wird nicht abgegolten.</w:t>
            </w:r>
            <w:bookmarkEnd w:id="44"/>
          </w:p>
        </w:tc>
        <w:tc>
          <w:tcPr>
            <w:tcW w:w="284" w:type="dxa"/>
            <w:tcBorders>
              <w:top w:val="nil"/>
              <w:bottom w:val="nil"/>
            </w:tcBorders>
          </w:tcPr>
          <w:p w14:paraId="05F32F2D" w14:textId="77777777" w:rsidR="00BA64D1" w:rsidRDefault="00BA64D1">
            <w:pPr>
              <w:jc w:val="both"/>
              <w:rPr>
                <w:rFonts w:cs="Times New Roman"/>
                <w:lang w:val="en-GB"/>
              </w:rPr>
            </w:pPr>
          </w:p>
        </w:tc>
        <w:tc>
          <w:tcPr>
            <w:tcW w:w="567" w:type="dxa"/>
            <w:gridSpan w:val="2"/>
            <w:tcBorders>
              <w:top w:val="nil"/>
              <w:bottom w:val="nil"/>
              <w:right w:val="nil"/>
            </w:tcBorders>
          </w:tcPr>
          <w:p w14:paraId="5D659588"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_Ref485120771 \r \h</w:instrText>
            </w:r>
            <w:r>
              <w:rPr>
                <w:rFonts w:eastAsia="MS Mincho" w:cs="Times New Roman"/>
                <w:spacing w:val="-3"/>
              </w:rPr>
            </w:r>
            <w:r>
              <w:rPr>
                <w:rFonts w:eastAsia="MS Mincho" w:cs="Times New Roman"/>
                <w:spacing w:val="-3"/>
              </w:rPr>
              <w:fldChar w:fldCharType="separate"/>
            </w:r>
            <w:r>
              <w:rPr>
                <w:rFonts w:eastAsia="MS Mincho" w:cs="Times New Roman"/>
                <w:spacing w:val="-3"/>
              </w:rPr>
              <w:t>4.5</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1D26677D" w14:textId="77777777" w:rsidR="00BA64D1" w:rsidRDefault="004F70D4">
            <w:pPr>
              <w:jc w:val="both"/>
              <w:rPr>
                <w:rFonts w:eastAsia="MS Mincho" w:cs="Times New Roman"/>
                <w:lang w:val="en-GB"/>
              </w:rPr>
            </w:pPr>
            <w:r>
              <w:rPr>
                <w:rFonts w:eastAsia="MS Mincho" w:cs="Times New Roman"/>
                <w:lang w:val="en-GB"/>
              </w:rPr>
              <w:t>Payment in lieu of vacation under Sec. 7 Subsec. 4 Federal Vacation Act (BUrlG) applies only to statutory vacation claims. Additional contractual vacation shall not be satisfied in cash.</w:t>
            </w:r>
          </w:p>
          <w:p w14:paraId="655CDB28" w14:textId="77777777" w:rsidR="00BA64D1" w:rsidRDefault="00BA64D1">
            <w:pPr>
              <w:jc w:val="both"/>
              <w:rPr>
                <w:rFonts w:cs="Times New Roman"/>
                <w:lang w:val="en-GB"/>
              </w:rPr>
            </w:pPr>
          </w:p>
        </w:tc>
      </w:tr>
      <w:tr w:rsidR="00BA64D1" w:rsidRPr="006F7A43" w14:paraId="463C820A" w14:textId="77777777" w:rsidTr="00ED2769">
        <w:tc>
          <w:tcPr>
            <w:tcW w:w="4644" w:type="dxa"/>
            <w:gridSpan w:val="4"/>
            <w:tcBorders>
              <w:top w:val="nil"/>
              <w:bottom w:val="nil"/>
            </w:tcBorders>
          </w:tcPr>
          <w:p w14:paraId="4AA23F3F" w14:textId="77777777" w:rsidR="00BA64D1" w:rsidRDefault="004F70D4">
            <w:pPr>
              <w:pStyle w:val="Listenabsatz"/>
              <w:numPr>
                <w:ilvl w:val="1"/>
                <w:numId w:val="1"/>
              </w:numPr>
              <w:ind w:left="426" w:hanging="426"/>
              <w:jc w:val="both"/>
              <w:rPr>
                <w:rFonts w:eastAsia="MS Mincho" w:cs="Times New Roman"/>
              </w:rPr>
            </w:pPr>
            <w:bookmarkStart w:id="45" w:name="_Ref111279195"/>
            <w:r>
              <w:rPr>
                <w:rFonts w:eastAsia="MS Mincho" w:cs="Times New Roman"/>
              </w:rPr>
              <w:t xml:space="preserve">Endet das Arbeitsverhältnis in der zweiten Jahreshälfte des laufenden Kalenderjahres, </w:t>
            </w:r>
            <w:r>
              <w:rPr>
                <w:rFonts w:eastAsia="MS Mincho" w:cs="Times New Roman"/>
              </w:rPr>
              <w:lastRenderedPageBreak/>
              <w:t xml:space="preserve">wird der Urlaubsanspruch gezwölftelt, wobei der gesetzliche Mindesturlaub aus </w:t>
            </w:r>
            <w:r>
              <w:rPr>
                <w:rFonts w:eastAsia="MS Mincho" w:cs="Times New Roman"/>
              </w:rPr>
              <w:fldChar w:fldCharType="begin"/>
            </w:r>
            <w:r>
              <w:rPr>
                <w:rFonts w:eastAsia="MS Mincho" w:cs="Times New Roman"/>
              </w:rPr>
              <w:instrText>REF _Ref485120751 \r \h</w:instrText>
            </w:r>
            <w:r>
              <w:rPr>
                <w:rFonts w:eastAsia="MS Mincho" w:cs="Times New Roman"/>
              </w:rPr>
            </w:r>
            <w:r>
              <w:rPr>
                <w:rFonts w:eastAsia="MS Mincho" w:cs="Times New Roman"/>
              </w:rPr>
              <w:fldChar w:fldCharType="separate"/>
            </w:r>
            <w:r>
              <w:rPr>
                <w:rFonts w:eastAsia="MS Mincho" w:cs="Times New Roman"/>
              </w:rPr>
              <w:t>4.1</w:t>
            </w:r>
            <w:r>
              <w:rPr>
                <w:rFonts w:eastAsia="MS Mincho" w:cs="Times New Roman"/>
              </w:rPr>
              <w:fldChar w:fldCharType="end"/>
            </w:r>
            <w:r>
              <w:rPr>
                <w:rFonts w:eastAsia="MS Mincho" w:cs="Times New Roman"/>
              </w:rPr>
              <w:t xml:space="preserve"> nicht unterschritten werden darf.</w:t>
            </w:r>
            <w:bookmarkEnd w:id="45"/>
          </w:p>
        </w:tc>
        <w:tc>
          <w:tcPr>
            <w:tcW w:w="284" w:type="dxa"/>
            <w:tcBorders>
              <w:top w:val="nil"/>
              <w:bottom w:val="nil"/>
            </w:tcBorders>
          </w:tcPr>
          <w:p w14:paraId="4D61287B" w14:textId="77777777" w:rsidR="00BA64D1" w:rsidRDefault="00BA64D1">
            <w:pPr>
              <w:jc w:val="both"/>
              <w:rPr>
                <w:rFonts w:cs="Times New Roman"/>
              </w:rPr>
            </w:pPr>
          </w:p>
        </w:tc>
        <w:tc>
          <w:tcPr>
            <w:tcW w:w="567" w:type="dxa"/>
            <w:gridSpan w:val="2"/>
            <w:tcBorders>
              <w:top w:val="nil"/>
              <w:bottom w:val="nil"/>
              <w:right w:val="nil"/>
            </w:tcBorders>
          </w:tcPr>
          <w:p w14:paraId="235AD34C" w14:textId="77777777" w:rsidR="00BA64D1" w:rsidRDefault="004F70D4">
            <w:pPr>
              <w:rPr>
                <w:rFonts w:eastAsia="MS Mincho" w:cs="Times New Roman"/>
                <w:spacing w:val="-3"/>
              </w:rPr>
            </w:pPr>
            <w:r>
              <w:rPr>
                <w:rFonts w:eastAsia="MS Mincho" w:cs="Times New Roman"/>
                <w:spacing w:val="-3"/>
              </w:rPr>
              <w:fldChar w:fldCharType="begin"/>
            </w:r>
            <w:r>
              <w:rPr>
                <w:rFonts w:eastAsia="MS Mincho" w:cs="Times New Roman"/>
                <w:spacing w:val="-3"/>
              </w:rPr>
              <w:instrText>REF _Ref111279195 \r \h</w:instrText>
            </w:r>
            <w:r>
              <w:rPr>
                <w:rFonts w:eastAsia="MS Mincho" w:cs="Times New Roman"/>
                <w:spacing w:val="-3"/>
              </w:rPr>
            </w:r>
            <w:r>
              <w:rPr>
                <w:rFonts w:eastAsia="MS Mincho" w:cs="Times New Roman"/>
                <w:spacing w:val="-3"/>
              </w:rPr>
              <w:fldChar w:fldCharType="separate"/>
            </w:r>
            <w:r>
              <w:rPr>
                <w:rFonts w:eastAsia="MS Mincho" w:cs="Times New Roman"/>
                <w:spacing w:val="-3"/>
              </w:rPr>
              <w:t>4.6</w:t>
            </w:r>
            <w:r>
              <w:rPr>
                <w:rFonts w:eastAsia="MS Mincho" w:cs="Times New Roman"/>
                <w:spacing w:val="-3"/>
              </w:rPr>
              <w:fldChar w:fldCharType="end"/>
            </w:r>
          </w:p>
        </w:tc>
        <w:tc>
          <w:tcPr>
            <w:tcW w:w="3787" w:type="dxa"/>
            <w:gridSpan w:val="2"/>
            <w:tcBorders>
              <w:top w:val="nil"/>
              <w:left w:val="nil"/>
              <w:bottom w:val="nil"/>
            </w:tcBorders>
          </w:tcPr>
          <w:p w14:paraId="6E68D190" w14:textId="77777777" w:rsidR="00BA64D1" w:rsidRPr="0015221B" w:rsidRDefault="004F70D4">
            <w:pPr>
              <w:jc w:val="both"/>
              <w:rPr>
                <w:rFonts w:eastAsia="MS Mincho" w:cs="Times New Roman"/>
                <w:lang w:val="en-US"/>
              </w:rPr>
            </w:pPr>
            <w:bookmarkStart w:id="46" w:name="_Hlk141087933"/>
            <w:r>
              <w:rPr>
                <w:rFonts w:eastAsia="MS Mincho" w:cs="Times New Roman"/>
                <w:lang w:val="en-US"/>
              </w:rPr>
              <w:t xml:space="preserve">If the employment relationship terminates in the second half of the current calendar </w:t>
            </w:r>
            <w:r>
              <w:rPr>
                <w:rFonts w:eastAsia="MS Mincho" w:cs="Times New Roman"/>
                <w:lang w:val="en-US"/>
              </w:rPr>
              <w:lastRenderedPageBreak/>
              <w:t xml:space="preserve">year, the vacation entitlement shall be divided into twelve parts, whereby the statutory minimum vacation from </w:t>
            </w:r>
            <w:r>
              <w:rPr>
                <w:rFonts w:eastAsia="MS Mincho" w:cs="Times New Roman"/>
                <w:lang w:val="en-US"/>
              </w:rPr>
              <w:fldChar w:fldCharType="begin"/>
            </w:r>
            <w:r>
              <w:rPr>
                <w:rFonts w:eastAsia="MS Mincho" w:cs="Times New Roman"/>
                <w:lang w:val="en-US"/>
              </w:rPr>
              <w:instrText>REF _Ref485120751 \r \h</w:instrText>
            </w:r>
            <w:r>
              <w:rPr>
                <w:rFonts w:eastAsia="MS Mincho" w:cs="Times New Roman"/>
                <w:lang w:val="en-US"/>
              </w:rPr>
            </w:r>
            <w:r>
              <w:rPr>
                <w:rFonts w:eastAsia="MS Mincho" w:cs="Times New Roman"/>
                <w:lang w:val="en-US"/>
              </w:rPr>
              <w:fldChar w:fldCharType="separate"/>
            </w:r>
            <w:r>
              <w:rPr>
                <w:rFonts w:eastAsia="MS Mincho" w:cs="Times New Roman"/>
                <w:lang w:val="en-US"/>
              </w:rPr>
              <w:t>4.1</w:t>
            </w:r>
            <w:r>
              <w:rPr>
                <w:rFonts w:eastAsia="MS Mincho" w:cs="Times New Roman"/>
                <w:lang w:val="en-US"/>
              </w:rPr>
              <w:fldChar w:fldCharType="end"/>
            </w:r>
            <w:r>
              <w:rPr>
                <w:rFonts w:eastAsia="MS Mincho" w:cs="Times New Roman"/>
                <w:lang w:val="en-US"/>
              </w:rPr>
              <w:t xml:space="preserve"> may not be undercut.</w:t>
            </w:r>
            <w:bookmarkEnd w:id="46"/>
          </w:p>
        </w:tc>
      </w:tr>
      <w:tr w:rsidR="00BA64D1" w:rsidRPr="006F7A43" w14:paraId="66424F4A" w14:textId="77777777" w:rsidTr="00ED2769">
        <w:tc>
          <w:tcPr>
            <w:tcW w:w="4644" w:type="dxa"/>
            <w:gridSpan w:val="4"/>
            <w:tcBorders>
              <w:top w:val="nil"/>
              <w:bottom w:val="nil"/>
            </w:tcBorders>
          </w:tcPr>
          <w:p w14:paraId="1A5595DF" w14:textId="77777777" w:rsidR="00BA64D1" w:rsidRPr="0015221B" w:rsidRDefault="00BA64D1">
            <w:pPr>
              <w:pStyle w:val="Listenabsatz"/>
              <w:ind w:left="426"/>
              <w:jc w:val="both"/>
              <w:rPr>
                <w:rFonts w:cs="Times New Roman"/>
                <w:lang w:val="en-US"/>
              </w:rPr>
            </w:pPr>
          </w:p>
        </w:tc>
        <w:tc>
          <w:tcPr>
            <w:tcW w:w="284" w:type="dxa"/>
            <w:tcBorders>
              <w:top w:val="nil"/>
              <w:bottom w:val="nil"/>
            </w:tcBorders>
          </w:tcPr>
          <w:p w14:paraId="6063567D" w14:textId="77777777" w:rsidR="00BA64D1" w:rsidRPr="0015221B" w:rsidRDefault="00BA64D1">
            <w:pPr>
              <w:pStyle w:val="Listenabsatz"/>
              <w:ind w:left="359"/>
              <w:jc w:val="both"/>
              <w:rPr>
                <w:rFonts w:cs="Times New Roman"/>
                <w:lang w:val="en-US"/>
              </w:rPr>
            </w:pPr>
          </w:p>
        </w:tc>
        <w:tc>
          <w:tcPr>
            <w:tcW w:w="567" w:type="dxa"/>
            <w:gridSpan w:val="2"/>
            <w:tcBorders>
              <w:top w:val="nil"/>
              <w:bottom w:val="nil"/>
              <w:right w:val="nil"/>
            </w:tcBorders>
          </w:tcPr>
          <w:p w14:paraId="5DF9E861" w14:textId="77777777" w:rsidR="00BA64D1" w:rsidRPr="0015221B" w:rsidRDefault="00BA64D1">
            <w:pPr>
              <w:rPr>
                <w:rFonts w:cs="Times New Roman"/>
                <w:spacing w:val="-3"/>
                <w:lang w:val="en-US"/>
              </w:rPr>
            </w:pPr>
          </w:p>
        </w:tc>
        <w:tc>
          <w:tcPr>
            <w:tcW w:w="3787" w:type="dxa"/>
            <w:gridSpan w:val="2"/>
            <w:tcBorders>
              <w:top w:val="nil"/>
              <w:left w:val="nil"/>
              <w:bottom w:val="nil"/>
            </w:tcBorders>
          </w:tcPr>
          <w:p w14:paraId="5754AB73" w14:textId="77777777" w:rsidR="00BA64D1" w:rsidRPr="0015221B" w:rsidRDefault="00BA64D1">
            <w:pPr>
              <w:pStyle w:val="Listenabsatz"/>
              <w:ind w:left="359"/>
              <w:jc w:val="both"/>
              <w:rPr>
                <w:rFonts w:cs="Times New Roman"/>
                <w:lang w:val="en-US"/>
              </w:rPr>
            </w:pPr>
          </w:p>
        </w:tc>
      </w:tr>
      <w:tr w:rsidR="00BA64D1" w:rsidRPr="006F7A43" w14:paraId="36E3BE0C" w14:textId="77777777" w:rsidTr="00ED2769">
        <w:tc>
          <w:tcPr>
            <w:tcW w:w="4644" w:type="dxa"/>
            <w:gridSpan w:val="4"/>
            <w:tcBorders>
              <w:top w:val="nil"/>
              <w:bottom w:val="nil"/>
            </w:tcBorders>
          </w:tcPr>
          <w:p w14:paraId="18E8B508" w14:textId="77777777" w:rsidR="00BA64D1" w:rsidRDefault="004F70D4">
            <w:pPr>
              <w:pStyle w:val="Listenabsatz"/>
              <w:numPr>
                <w:ilvl w:val="1"/>
                <w:numId w:val="1"/>
              </w:numPr>
              <w:ind w:left="426" w:hanging="426"/>
              <w:jc w:val="both"/>
              <w:rPr>
                <w:rFonts w:cs="Times New Roman"/>
              </w:rPr>
            </w:pPr>
            <w:r>
              <w:rPr>
                <w:rFonts w:eastAsia="MS Mincho" w:cs="Times New Roman"/>
              </w:rPr>
              <w:t>Im Übrigen finden die jeweils geltenden Gesetze, insbesondere das BUrlG in seiner jeweils gültigen Form, Anwendung</w:t>
            </w:r>
            <w:bookmarkStart w:id="47" w:name="_Ref485120778"/>
            <w:bookmarkEnd w:id="47"/>
            <w:r>
              <w:rPr>
                <w:rFonts w:eastAsia="MS Mincho" w:cs="Times New Roman"/>
              </w:rPr>
              <w:t>.</w:t>
            </w:r>
          </w:p>
        </w:tc>
        <w:tc>
          <w:tcPr>
            <w:tcW w:w="284" w:type="dxa"/>
            <w:tcBorders>
              <w:top w:val="nil"/>
              <w:bottom w:val="nil"/>
            </w:tcBorders>
          </w:tcPr>
          <w:p w14:paraId="3275C401" w14:textId="77777777" w:rsidR="00BA64D1" w:rsidRDefault="00BA64D1">
            <w:pPr>
              <w:jc w:val="both"/>
              <w:rPr>
                <w:rFonts w:cs="Times New Roman"/>
              </w:rPr>
            </w:pPr>
          </w:p>
        </w:tc>
        <w:tc>
          <w:tcPr>
            <w:tcW w:w="567" w:type="dxa"/>
            <w:gridSpan w:val="2"/>
            <w:tcBorders>
              <w:top w:val="nil"/>
              <w:bottom w:val="nil"/>
              <w:right w:val="nil"/>
            </w:tcBorders>
          </w:tcPr>
          <w:p w14:paraId="6AED3ADE"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_Ref485120778 \r \h</w:instrText>
            </w:r>
            <w:r>
              <w:rPr>
                <w:rFonts w:eastAsia="MS Mincho" w:cs="Times New Roman"/>
                <w:spacing w:val="-3"/>
              </w:rPr>
            </w:r>
            <w:r>
              <w:rPr>
                <w:rFonts w:eastAsia="MS Mincho" w:cs="Times New Roman"/>
                <w:spacing w:val="-3"/>
              </w:rPr>
              <w:fldChar w:fldCharType="separate"/>
            </w:r>
            <w:r>
              <w:rPr>
                <w:rFonts w:eastAsia="MS Mincho" w:cs="Times New Roman"/>
                <w:spacing w:val="-3"/>
              </w:rPr>
              <w:t>4.7</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29F8550E" w14:textId="77777777" w:rsidR="00BA64D1" w:rsidRDefault="004F70D4">
            <w:pPr>
              <w:jc w:val="both"/>
              <w:rPr>
                <w:rFonts w:cs="Times New Roman"/>
                <w:lang w:val="en-GB"/>
              </w:rPr>
            </w:pPr>
            <w:r>
              <w:rPr>
                <w:rFonts w:eastAsia="MS Mincho" w:cs="Times New Roman"/>
                <w:lang w:val="en-GB"/>
              </w:rPr>
              <w:t>Additionally, statutory provisions, in particular the BUrlG each time as amended, shall apply.</w:t>
            </w:r>
          </w:p>
        </w:tc>
      </w:tr>
      <w:tr w:rsidR="00BA64D1" w:rsidRPr="006F7A43" w14:paraId="215AE2D0" w14:textId="77777777" w:rsidTr="00ED2769">
        <w:tc>
          <w:tcPr>
            <w:tcW w:w="4644" w:type="dxa"/>
            <w:gridSpan w:val="4"/>
            <w:tcBorders>
              <w:top w:val="nil"/>
              <w:bottom w:val="nil"/>
            </w:tcBorders>
          </w:tcPr>
          <w:p w14:paraId="59FEA288" w14:textId="77777777" w:rsidR="00BA64D1" w:rsidRDefault="00BA64D1">
            <w:pPr>
              <w:rPr>
                <w:rFonts w:cs="Times New Roman"/>
                <w:lang w:val="en-GB"/>
              </w:rPr>
            </w:pPr>
          </w:p>
        </w:tc>
        <w:tc>
          <w:tcPr>
            <w:tcW w:w="284" w:type="dxa"/>
            <w:tcBorders>
              <w:top w:val="nil"/>
              <w:bottom w:val="nil"/>
            </w:tcBorders>
          </w:tcPr>
          <w:p w14:paraId="18AE22E3" w14:textId="77777777" w:rsidR="00BA64D1" w:rsidRDefault="00BA64D1">
            <w:pPr>
              <w:rPr>
                <w:rFonts w:cs="Times New Roman"/>
                <w:lang w:val="en-GB"/>
              </w:rPr>
            </w:pPr>
          </w:p>
        </w:tc>
        <w:tc>
          <w:tcPr>
            <w:tcW w:w="567" w:type="dxa"/>
            <w:gridSpan w:val="2"/>
            <w:tcBorders>
              <w:top w:val="nil"/>
              <w:bottom w:val="nil"/>
              <w:right w:val="nil"/>
            </w:tcBorders>
          </w:tcPr>
          <w:p w14:paraId="6B7D0C05" w14:textId="77777777" w:rsidR="00BA64D1" w:rsidRDefault="00BA64D1">
            <w:pPr>
              <w:rPr>
                <w:rFonts w:cs="Times New Roman"/>
                <w:lang w:val="en-GB"/>
              </w:rPr>
            </w:pPr>
          </w:p>
        </w:tc>
        <w:tc>
          <w:tcPr>
            <w:tcW w:w="3787" w:type="dxa"/>
            <w:gridSpan w:val="2"/>
            <w:tcBorders>
              <w:top w:val="nil"/>
              <w:left w:val="nil"/>
              <w:bottom w:val="nil"/>
            </w:tcBorders>
          </w:tcPr>
          <w:p w14:paraId="37430671" w14:textId="77777777" w:rsidR="00BA64D1" w:rsidRDefault="00BA64D1">
            <w:pPr>
              <w:rPr>
                <w:rFonts w:cs="Times New Roman"/>
                <w:lang w:val="en-GB"/>
              </w:rPr>
            </w:pPr>
          </w:p>
        </w:tc>
      </w:tr>
      <w:tr w:rsidR="00BA64D1" w:rsidRPr="006F7A43" w14:paraId="0A2DC2CC" w14:textId="77777777" w:rsidTr="00ED2769">
        <w:tc>
          <w:tcPr>
            <w:tcW w:w="4644" w:type="dxa"/>
            <w:gridSpan w:val="4"/>
            <w:tcBorders>
              <w:top w:val="nil"/>
              <w:bottom w:val="nil"/>
            </w:tcBorders>
          </w:tcPr>
          <w:p w14:paraId="36BBFD29" w14:textId="77777777" w:rsidR="00BA64D1" w:rsidRDefault="00BA64D1">
            <w:pPr>
              <w:pStyle w:val="Listenabsatz"/>
              <w:numPr>
                <w:ilvl w:val="0"/>
                <w:numId w:val="1"/>
              </w:numPr>
              <w:jc w:val="center"/>
              <w:rPr>
                <w:rFonts w:cs="Times New Roman"/>
                <w:b/>
                <w:spacing w:val="-3"/>
                <w:lang w:val="en-US"/>
              </w:rPr>
            </w:pPr>
            <w:bookmarkStart w:id="48" w:name="_Ref485121841"/>
            <w:bookmarkEnd w:id="48"/>
          </w:p>
          <w:p w14:paraId="64EBDF31" w14:textId="77777777" w:rsidR="00BA64D1" w:rsidRDefault="004F70D4">
            <w:pPr>
              <w:keepNext/>
              <w:jc w:val="center"/>
              <w:rPr>
                <w:rFonts w:cs="Times New Roman"/>
                <w:b/>
                <w:spacing w:val="-3"/>
              </w:rPr>
            </w:pPr>
            <w:r>
              <w:rPr>
                <w:rFonts w:eastAsia="MS Mincho" w:cs="Times New Roman"/>
                <w:b/>
                <w:spacing w:val="-3"/>
              </w:rPr>
              <w:t xml:space="preserve">Arbeitszeit, </w:t>
            </w:r>
          </w:p>
          <w:p w14:paraId="47DE37B6" w14:textId="77777777" w:rsidR="00BA64D1" w:rsidRDefault="004F70D4">
            <w:pPr>
              <w:jc w:val="center"/>
              <w:rPr>
                <w:rFonts w:cs="Times New Roman"/>
              </w:rPr>
            </w:pPr>
            <w:r>
              <w:rPr>
                <w:rFonts w:eastAsia="MS Mincho" w:cs="Times New Roman"/>
                <w:b/>
                <w:spacing w:val="-3"/>
              </w:rPr>
              <w:t xml:space="preserve">Überstunden und deren Vergütung </w:t>
            </w:r>
          </w:p>
        </w:tc>
        <w:tc>
          <w:tcPr>
            <w:tcW w:w="284" w:type="dxa"/>
            <w:tcBorders>
              <w:top w:val="nil"/>
              <w:bottom w:val="nil"/>
            </w:tcBorders>
          </w:tcPr>
          <w:p w14:paraId="330C23F3" w14:textId="77777777" w:rsidR="00BA64D1" w:rsidRDefault="00BA64D1">
            <w:pPr>
              <w:jc w:val="center"/>
              <w:rPr>
                <w:rFonts w:cs="Times New Roman"/>
                <w:b/>
                <w:spacing w:val="-3"/>
              </w:rPr>
            </w:pPr>
          </w:p>
        </w:tc>
        <w:tc>
          <w:tcPr>
            <w:tcW w:w="4354" w:type="dxa"/>
            <w:gridSpan w:val="4"/>
            <w:tcBorders>
              <w:top w:val="nil"/>
              <w:bottom w:val="nil"/>
            </w:tcBorders>
          </w:tcPr>
          <w:p w14:paraId="73CBEB27" w14:textId="77777777" w:rsidR="00BA64D1" w:rsidRDefault="004F70D4">
            <w:pPr>
              <w:jc w:val="center"/>
              <w:rPr>
                <w:rFonts w:cs="Times New Roman"/>
                <w:b/>
                <w:spacing w:val="-3"/>
                <w:lang w:val="en-GB"/>
              </w:rPr>
            </w:pPr>
            <w:r>
              <w:rPr>
                <w:rFonts w:eastAsia="MS Mincho" w:cs="Times New Roman"/>
                <w:b/>
                <w:spacing w:val="-3"/>
                <w:lang w:val="en-GB"/>
              </w:rPr>
              <w:fldChar w:fldCharType="begin"/>
            </w:r>
            <w:r>
              <w:rPr>
                <w:rFonts w:eastAsia="MS Mincho" w:cs="Times New Roman"/>
                <w:b/>
                <w:spacing w:val="-3"/>
                <w:lang w:val="en-GB"/>
              </w:rPr>
              <w:instrText>REF _Ref485121841 \r \h</w:instrText>
            </w:r>
            <w:r>
              <w:rPr>
                <w:rFonts w:eastAsia="MS Mincho" w:cs="Times New Roman"/>
                <w:b/>
                <w:spacing w:val="-3"/>
                <w:lang w:val="en-GB"/>
              </w:rPr>
            </w:r>
            <w:r>
              <w:rPr>
                <w:rFonts w:eastAsia="MS Mincho" w:cs="Times New Roman"/>
                <w:b/>
                <w:spacing w:val="-3"/>
                <w:lang w:val="en-GB"/>
              </w:rPr>
              <w:fldChar w:fldCharType="separate"/>
            </w:r>
            <w:r>
              <w:rPr>
                <w:rFonts w:eastAsia="MS Mincho" w:cs="Times New Roman"/>
                <w:b/>
                <w:spacing w:val="-3"/>
                <w:lang w:val="en-GB"/>
              </w:rPr>
              <w:t>§ 5</w:t>
            </w:r>
            <w:r>
              <w:rPr>
                <w:rFonts w:eastAsia="MS Mincho" w:cs="Times New Roman"/>
                <w:b/>
                <w:spacing w:val="-3"/>
                <w:lang w:val="en-GB"/>
              </w:rPr>
              <w:fldChar w:fldCharType="end"/>
            </w:r>
            <w:r>
              <w:rPr>
                <w:rFonts w:eastAsia="MS Mincho" w:cs="Times New Roman"/>
                <w:b/>
                <w:spacing w:val="-3"/>
                <w:lang w:val="en-GB"/>
              </w:rPr>
              <w:br/>
              <w:t xml:space="preserve">Hours of Work, </w:t>
            </w:r>
          </w:p>
          <w:p w14:paraId="71093B1D" w14:textId="77777777" w:rsidR="00BA64D1" w:rsidRDefault="004F70D4">
            <w:pPr>
              <w:jc w:val="center"/>
              <w:rPr>
                <w:rFonts w:cs="Times New Roman"/>
                <w:b/>
                <w:spacing w:val="-3"/>
                <w:lang w:val="en-GB"/>
              </w:rPr>
            </w:pPr>
            <w:r>
              <w:rPr>
                <w:rFonts w:eastAsia="MS Mincho" w:cs="Times New Roman"/>
                <w:b/>
                <w:spacing w:val="-3"/>
                <w:lang w:val="en-GB"/>
              </w:rPr>
              <w:t>Overtime Work and Remuneration</w:t>
            </w:r>
          </w:p>
        </w:tc>
      </w:tr>
      <w:tr w:rsidR="00BA64D1" w:rsidRPr="006F7A43" w14:paraId="04264286" w14:textId="77777777" w:rsidTr="00ED2769">
        <w:tc>
          <w:tcPr>
            <w:tcW w:w="4644" w:type="dxa"/>
            <w:gridSpan w:val="4"/>
            <w:tcBorders>
              <w:top w:val="nil"/>
              <w:bottom w:val="nil"/>
            </w:tcBorders>
          </w:tcPr>
          <w:p w14:paraId="1896B7F2" w14:textId="77777777" w:rsidR="00BA64D1" w:rsidRDefault="00BA64D1">
            <w:pPr>
              <w:rPr>
                <w:rFonts w:cs="Times New Roman"/>
                <w:lang w:val="en-GB"/>
              </w:rPr>
            </w:pPr>
          </w:p>
        </w:tc>
        <w:tc>
          <w:tcPr>
            <w:tcW w:w="284" w:type="dxa"/>
            <w:tcBorders>
              <w:top w:val="nil"/>
              <w:bottom w:val="nil"/>
            </w:tcBorders>
          </w:tcPr>
          <w:p w14:paraId="691B7C5A" w14:textId="77777777" w:rsidR="00BA64D1" w:rsidRDefault="00BA64D1">
            <w:pPr>
              <w:rPr>
                <w:rFonts w:cs="Times New Roman"/>
                <w:lang w:val="en-GB"/>
              </w:rPr>
            </w:pPr>
          </w:p>
        </w:tc>
        <w:tc>
          <w:tcPr>
            <w:tcW w:w="567" w:type="dxa"/>
            <w:gridSpan w:val="2"/>
            <w:tcBorders>
              <w:top w:val="nil"/>
              <w:bottom w:val="nil"/>
              <w:right w:val="nil"/>
            </w:tcBorders>
          </w:tcPr>
          <w:p w14:paraId="5E7E86CC" w14:textId="77777777" w:rsidR="00BA64D1" w:rsidRDefault="00BA64D1">
            <w:pPr>
              <w:rPr>
                <w:rFonts w:cs="Times New Roman"/>
                <w:lang w:val="en-GB"/>
              </w:rPr>
            </w:pPr>
          </w:p>
        </w:tc>
        <w:tc>
          <w:tcPr>
            <w:tcW w:w="3787" w:type="dxa"/>
            <w:gridSpan w:val="2"/>
            <w:tcBorders>
              <w:top w:val="nil"/>
              <w:left w:val="nil"/>
              <w:bottom w:val="nil"/>
            </w:tcBorders>
          </w:tcPr>
          <w:p w14:paraId="370634D9" w14:textId="77777777" w:rsidR="00BA64D1" w:rsidRDefault="00BA64D1">
            <w:pPr>
              <w:rPr>
                <w:rFonts w:cs="Times New Roman"/>
                <w:lang w:val="en-GB"/>
              </w:rPr>
            </w:pPr>
          </w:p>
        </w:tc>
      </w:tr>
      <w:tr w:rsidR="00BA64D1" w:rsidRPr="006F7A43" w14:paraId="66EDCABB" w14:textId="77777777" w:rsidTr="00ED2769">
        <w:tc>
          <w:tcPr>
            <w:tcW w:w="4644" w:type="dxa"/>
            <w:gridSpan w:val="4"/>
            <w:tcBorders>
              <w:top w:val="nil"/>
              <w:bottom w:val="nil"/>
            </w:tcBorders>
          </w:tcPr>
          <w:p w14:paraId="4AD2D26A" w14:textId="01B89770" w:rsidR="00BA64D1" w:rsidRDefault="004F70D4">
            <w:pPr>
              <w:pStyle w:val="Listenabsatz"/>
              <w:numPr>
                <w:ilvl w:val="1"/>
                <w:numId w:val="1"/>
              </w:numPr>
              <w:ind w:left="426" w:hanging="426"/>
              <w:jc w:val="both"/>
              <w:rPr>
                <w:rFonts w:cs="Times New Roman"/>
              </w:rPr>
            </w:pPr>
            <w:r>
              <w:rPr>
                <w:rFonts w:eastAsia="MS Mincho" w:cs="Times New Roman"/>
              </w:rPr>
              <w:t xml:space="preserve">Die regelmäßige wöchentliche </w:t>
            </w:r>
            <w:commentRangeStart w:id="49"/>
            <w:r>
              <w:rPr>
                <w:rFonts w:eastAsia="MS Mincho" w:cs="Times New Roman"/>
              </w:rPr>
              <w:t xml:space="preserve">Arbeitszeit </w:t>
            </w:r>
            <w:commentRangeEnd w:id="49"/>
            <w:r w:rsidR="00F84FAF">
              <w:rPr>
                <w:rStyle w:val="Kommentarzeichen"/>
              </w:rPr>
              <w:commentReference w:id="49"/>
            </w:r>
            <w:r>
              <w:rPr>
                <w:rFonts w:eastAsia="MS Mincho" w:cs="Times New Roman"/>
              </w:rPr>
              <w:t xml:space="preserve">des Arbeitnehmers beträgt ausschließlich Pausen </w:t>
            </w:r>
            <w:r>
              <w:rPr>
                <w:rFonts w:eastAsia="MS Mincho" w:cs="Times New Roman"/>
                <w:b/>
                <w:highlight w:val="yellow"/>
              </w:rPr>
              <w:t>40 </w:t>
            </w:r>
            <w:commentRangeStart w:id="50"/>
            <w:r>
              <w:rPr>
                <w:rFonts w:eastAsia="MS Mincho" w:cs="Times New Roman"/>
                <w:b/>
                <w:highlight w:val="yellow"/>
              </w:rPr>
              <w:t>Stunden</w:t>
            </w:r>
            <w:bookmarkStart w:id="51" w:name="_Ref485120783"/>
            <w:bookmarkEnd w:id="51"/>
            <w:commentRangeEnd w:id="50"/>
            <w:r w:rsidR="00130B0A">
              <w:rPr>
                <w:rStyle w:val="Kommentarzeichen"/>
              </w:rPr>
              <w:commentReference w:id="50"/>
            </w:r>
            <w:r>
              <w:rPr>
                <w:rFonts w:eastAsia="MS Mincho" w:cs="Times New Roman"/>
                <w:highlight w:val="yellow"/>
              </w:rPr>
              <w:t>.</w:t>
            </w:r>
          </w:p>
        </w:tc>
        <w:tc>
          <w:tcPr>
            <w:tcW w:w="284" w:type="dxa"/>
            <w:tcBorders>
              <w:top w:val="nil"/>
              <w:bottom w:val="nil"/>
            </w:tcBorders>
          </w:tcPr>
          <w:p w14:paraId="14DF0E24" w14:textId="77777777" w:rsidR="00BA64D1" w:rsidRDefault="00BA64D1">
            <w:pPr>
              <w:ind w:left="360"/>
              <w:jc w:val="both"/>
              <w:rPr>
                <w:rFonts w:cs="Times New Roman"/>
              </w:rPr>
            </w:pPr>
          </w:p>
        </w:tc>
        <w:tc>
          <w:tcPr>
            <w:tcW w:w="567" w:type="dxa"/>
            <w:gridSpan w:val="2"/>
            <w:tcBorders>
              <w:top w:val="nil"/>
              <w:bottom w:val="nil"/>
              <w:right w:val="nil"/>
            </w:tcBorders>
          </w:tcPr>
          <w:p w14:paraId="4C2E488E"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_Ref485120783 \r \h</w:instrText>
            </w:r>
            <w:r>
              <w:rPr>
                <w:rFonts w:eastAsia="MS Mincho" w:cs="Times New Roman"/>
                <w:spacing w:val="-3"/>
              </w:rPr>
            </w:r>
            <w:r>
              <w:rPr>
                <w:rFonts w:eastAsia="MS Mincho" w:cs="Times New Roman"/>
                <w:spacing w:val="-3"/>
              </w:rPr>
              <w:fldChar w:fldCharType="separate"/>
            </w:r>
            <w:r>
              <w:rPr>
                <w:rFonts w:eastAsia="MS Mincho" w:cs="Times New Roman"/>
                <w:spacing w:val="-3"/>
              </w:rPr>
              <w:t>5.1</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26A24262" w14:textId="77777777" w:rsidR="00BA64D1" w:rsidRDefault="004F70D4">
            <w:pPr>
              <w:jc w:val="both"/>
              <w:rPr>
                <w:rFonts w:cs="Times New Roman"/>
                <w:lang w:val="en-GB"/>
              </w:rPr>
            </w:pPr>
            <w:r>
              <w:rPr>
                <w:rFonts w:eastAsia="MS Mincho" w:cs="Times New Roman"/>
                <w:lang w:val="en-GB"/>
              </w:rPr>
              <w:t xml:space="preserve">The regular weekly working </w:t>
            </w:r>
            <w:commentRangeStart w:id="52"/>
            <w:r>
              <w:rPr>
                <w:rFonts w:eastAsia="MS Mincho" w:cs="Times New Roman"/>
                <w:lang w:val="en-GB"/>
              </w:rPr>
              <w:t xml:space="preserve">hours </w:t>
            </w:r>
            <w:commentRangeEnd w:id="52"/>
            <w:r w:rsidR="00F84FAF">
              <w:rPr>
                <w:rStyle w:val="Kommentarzeichen"/>
              </w:rPr>
              <w:commentReference w:id="52"/>
            </w:r>
            <w:r>
              <w:rPr>
                <w:rFonts w:eastAsia="MS Mincho" w:cs="Times New Roman"/>
                <w:lang w:val="en-GB"/>
              </w:rPr>
              <w:t xml:space="preserve">shall be </w:t>
            </w:r>
            <w:commentRangeStart w:id="53"/>
            <w:r>
              <w:rPr>
                <w:rFonts w:eastAsia="MS Mincho" w:cs="Times New Roman"/>
                <w:b/>
                <w:highlight w:val="yellow"/>
                <w:lang w:val="en-GB"/>
              </w:rPr>
              <w:t>40</w:t>
            </w:r>
            <w:commentRangeEnd w:id="53"/>
            <w:r>
              <w:commentReference w:id="53"/>
            </w:r>
            <w:r>
              <w:rPr>
                <w:rFonts w:eastAsia="MS Mincho" w:cs="Times New Roman"/>
                <w:b/>
                <w:highlight w:val="yellow"/>
                <w:lang w:val="en-GB"/>
              </w:rPr>
              <w:t> hours</w:t>
            </w:r>
            <w:r>
              <w:rPr>
                <w:rFonts w:eastAsia="MS Mincho" w:cs="Times New Roman"/>
                <w:lang w:val="en-GB"/>
              </w:rPr>
              <w:t>, excluding breaks.</w:t>
            </w:r>
          </w:p>
        </w:tc>
      </w:tr>
      <w:tr w:rsidR="00BA64D1" w:rsidRPr="006F7A43" w14:paraId="35A75794" w14:textId="77777777" w:rsidTr="00ED2769">
        <w:tc>
          <w:tcPr>
            <w:tcW w:w="4644" w:type="dxa"/>
            <w:gridSpan w:val="4"/>
            <w:tcBorders>
              <w:top w:val="nil"/>
              <w:bottom w:val="nil"/>
            </w:tcBorders>
          </w:tcPr>
          <w:p w14:paraId="4B875FAB" w14:textId="77777777" w:rsidR="00BA64D1" w:rsidRDefault="00BA64D1">
            <w:pPr>
              <w:pStyle w:val="Listenabsatz"/>
              <w:ind w:left="284"/>
              <w:jc w:val="both"/>
              <w:rPr>
                <w:rFonts w:cs="Times New Roman"/>
                <w:lang w:val="en-GB"/>
              </w:rPr>
            </w:pPr>
          </w:p>
        </w:tc>
        <w:tc>
          <w:tcPr>
            <w:tcW w:w="284" w:type="dxa"/>
            <w:tcBorders>
              <w:top w:val="nil"/>
              <w:bottom w:val="nil"/>
            </w:tcBorders>
          </w:tcPr>
          <w:p w14:paraId="236E0701" w14:textId="77777777" w:rsidR="00BA64D1" w:rsidRDefault="00BA64D1">
            <w:pPr>
              <w:jc w:val="both"/>
              <w:rPr>
                <w:rFonts w:cs="Times New Roman"/>
                <w:lang w:val="en-GB"/>
              </w:rPr>
            </w:pPr>
          </w:p>
        </w:tc>
        <w:tc>
          <w:tcPr>
            <w:tcW w:w="567" w:type="dxa"/>
            <w:gridSpan w:val="2"/>
            <w:tcBorders>
              <w:top w:val="nil"/>
              <w:bottom w:val="nil"/>
              <w:right w:val="nil"/>
            </w:tcBorders>
          </w:tcPr>
          <w:p w14:paraId="4F0F69B5" w14:textId="77777777" w:rsidR="00BA64D1" w:rsidRDefault="00BA64D1">
            <w:pPr>
              <w:rPr>
                <w:rFonts w:cs="Times New Roman"/>
                <w:spacing w:val="-3"/>
                <w:highlight w:val="yellow"/>
                <w:lang w:val="en-US"/>
              </w:rPr>
            </w:pPr>
          </w:p>
        </w:tc>
        <w:tc>
          <w:tcPr>
            <w:tcW w:w="3787" w:type="dxa"/>
            <w:gridSpan w:val="2"/>
            <w:tcBorders>
              <w:top w:val="nil"/>
              <w:left w:val="nil"/>
              <w:bottom w:val="nil"/>
            </w:tcBorders>
          </w:tcPr>
          <w:p w14:paraId="1D573560" w14:textId="77777777" w:rsidR="00BA64D1" w:rsidRDefault="00BA64D1">
            <w:pPr>
              <w:jc w:val="both"/>
              <w:rPr>
                <w:rFonts w:cs="Times New Roman"/>
                <w:lang w:val="en-GB"/>
              </w:rPr>
            </w:pPr>
          </w:p>
        </w:tc>
      </w:tr>
      <w:tr w:rsidR="00BA64D1" w:rsidRPr="006F7A43" w14:paraId="5CCE248E" w14:textId="77777777" w:rsidTr="00ED2769">
        <w:tc>
          <w:tcPr>
            <w:tcW w:w="4644" w:type="dxa"/>
            <w:gridSpan w:val="4"/>
            <w:tcBorders>
              <w:top w:val="nil"/>
              <w:bottom w:val="nil"/>
            </w:tcBorders>
          </w:tcPr>
          <w:p w14:paraId="6FD788FA" w14:textId="18D220FB" w:rsidR="00BA64D1" w:rsidRDefault="004F70D4">
            <w:pPr>
              <w:pStyle w:val="Listenabsatz"/>
              <w:numPr>
                <w:ilvl w:val="1"/>
                <w:numId w:val="1"/>
              </w:numPr>
              <w:ind w:left="426" w:hanging="426"/>
              <w:jc w:val="both"/>
              <w:rPr>
                <w:rFonts w:cs="Times New Roman"/>
              </w:rPr>
            </w:pPr>
            <w:r>
              <w:rPr>
                <w:rFonts w:eastAsia="MS Mincho" w:cs="Times New Roman"/>
              </w:rPr>
              <w:t>Der Arbeitnehmer ist verpflichtet, soweit aus dringenden betrieblichen Gründen erforderlich und/oder von der Gesellschaft angeordnet, Überstunden (einschließlich Samstags-,</w:t>
            </w:r>
            <w:bookmarkStart w:id="54" w:name="_Hlk141087982"/>
            <w:r>
              <w:rPr>
                <w:rFonts w:eastAsia="MS Mincho" w:cs="Times New Roman"/>
              </w:rPr>
              <w:t xml:space="preserve"> </w:t>
            </w:r>
            <w:commentRangeStart w:id="55"/>
            <w:r>
              <w:rPr>
                <w:rFonts w:eastAsia="MS Mincho" w:cs="Times New Roman"/>
              </w:rPr>
              <w:t>Sonntags</w:t>
            </w:r>
            <w:commentRangeEnd w:id="55"/>
            <w:r>
              <w:commentReference w:id="55"/>
            </w:r>
            <w:r>
              <w:rPr>
                <w:rFonts w:eastAsia="MS Mincho" w:cs="Times New Roman"/>
              </w:rPr>
              <w:t>- und Feiertagsarbeit) bis zu der Grenze des Arbeitszeitgesetzes zu leiste</w:t>
            </w:r>
            <w:bookmarkStart w:id="56" w:name="_Ref485120788"/>
            <w:bookmarkEnd w:id="56"/>
            <w:r>
              <w:rPr>
                <w:rFonts w:eastAsia="MS Mincho" w:cs="Times New Roman"/>
              </w:rPr>
              <w:t xml:space="preserve">n. </w:t>
            </w:r>
            <w:bookmarkStart w:id="57" w:name="_Hlk141088043"/>
            <w:r>
              <w:rPr>
                <w:rFonts w:eastAsia="MS Mincho" w:cs="Times New Roman"/>
              </w:rPr>
              <w:t>D</w:t>
            </w:r>
            <w:r w:rsidR="001F6BA4">
              <w:rPr>
                <w:rFonts w:eastAsia="MS Mincho" w:cs="Times New Roman"/>
              </w:rPr>
              <w:t xml:space="preserve">ie Gesellschaft </w:t>
            </w:r>
            <w:r>
              <w:rPr>
                <w:rFonts w:eastAsia="MS Mincho" w:cs="Times New Roman"/>
              </w:rPr>
              <w:t>teilt dem Arbeitnehmer Lage und Umfang der Überstunden mit, sobald und soweit sie für ihn absehbar sind.</w:t>
            </w:r>
            <w:bookmarkEnd w:id="54"/>
            <w:bookmarkEnd w:id="57"/>
          </w:p>
        </w:tc>
        <w:tc>
          <w:tcPr>
            <w:tcW w:w="284" w:type="dxa"/>
            <w:tcBorders>
              <w:top w:val="nil"/>
              <w:bottom w:val="nil"/>
            </w:tcBorders>
          </w:tcPr>
          <w:p w14:paraId="5E3A5B48" w14:textId="77777777" w:rsidR="00BA64D1" w:rsidRDefault="00BA64D1">
            <w:pPr>
              <w:ind w:left="360"/>
              <w:jc w:val="both"/>
              <w:rPr>
                <w:rFonts w:cs="Times New Roman"/>
                <w:spacing w:val="-3"/>
              </w:rPr>
            </w:pPr>
          </w:p>
        </w:tc>
        <w:tc>
          <w:tcPr>
            <w:tcW w:w="567" w:type="dxa"/>
            <w:gridSpan w:val="2"/>
            <w:tcBorders>
              <w:top w:val="nil"/>
              <w:bottom w:val="nil"/>
              <w:right w:val="nil"/>
            </w:tcBorders>
          </w:tcPr>
          <w:p w14:paraId="7FCCB40A"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_Ref485120788 \r \h</w:instrText>
            </w:r>
            <w:r>
              <w:rPr>
                <w:rFonts w:eastAsia="MS Mincho" w:cs="Times New Roman"/>
                <w:spacing w:val="-3"/>
              </w:rPr>
            </w:r>
            <w:r>
              <w:rPr>
                <w:rFonts w:eastAsia="MS Mincho" w:cs="Times New Roman"/>
                <w:spacing w:val="-3"/>
              </w:rPr>
              <w:fldChar w:fldCharType="separate"/>
            </w:r>
            <w:r>
              <w:rPr>
                <w:rFonts w:eastAsia="MS Mincho" w:cs="Times New Roman"/>
                <w:spacing w:val="-3"/>
              </w:rPr>
              <w:t>5.2</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6B23F07F" w14:textId="72DC1761" w:rsidR="00BA64D1" w:rsidRDefault="004F70D4">
            <w:pPr>
              <w:jc w:val="both"/>
              <w:rPr>
                <w:rFonts w:cs="Times New Roman"/>
                <w:lang w:val="en-GB"/>
              </w:rPr>
            </w:pPr>
            <w:r>
              <w:rPr>
                <w:rFonts w:eastAsia="MS Mincho" w:cs="Times New Roman"/>
                <w:spacing w:val="-3"/>
                <w:lang w:val="en-GB"/>
              </w:rPr>
              <w:t>The Employee is obligated, insofar as necessary because of compelling operating reasons and/or ordered by the Company, to work overtime (including Saturdays, Sundays and public holidays) up to the limit of the German Working Time Act (ArbZG).</w:t>
            </w:r>
            <w:r>
              <w:rPr>
                <w:rFonts w:eastAsia="MS Mincho"/>
                <w:lang w:val="en-US"/>
              </w:rPr>
              <w:t xml:space="preserve"> </w:t>
            </w:r>
            <w:bookmarkStart w:id="58" w:name="_Hlk141088062"/>
            <w:r>
              <w:rPr>
                <w:rFonts w:eastAsia="MS Mincho" w:cs="Times New Roman"/>
                <w:spacing w:val="-3"/>
                <w:lang w:val="en-GB"/>
              </w:rPr>
              <w:t xml:space="preserve">The </w:t>
            </w:r>
            <w:r w:rsidR="001F6BA4">
              <w:rPr>
                <w:rFonts w:eastAsia="MS Mincho" w:cs="Times New Roman"/>
                <w:spacing w:val="-3"/>
                <w:lang w:val="en-GB"/>
              </w:rPr>
              <w:t>Company</w:t>
            </w:r>
            <w:r>
              <w:rPr>
                <w:rFonts w:eastAsia="MS Mincho" w:cs="Times New Roman"/>
                <w:spacing w:val="-3"/>
                <w:lang w:val="en-GB"/>
              </w:rPr>
              <w:t xml:space="preserve"> shall inform the Employee of the time and scope of this overtime work as soon as and insofar as it is foreseeable for the Employer.</w:t>
            </w:r>
            <w:bookmarkEnd w:id="58"/>
          </w:p>
        </w:tc>
      </w:tr>
      <w:tr w:rsidR="00BA64D1" w:rsidRPr="006F7A43" w14:paraId="55838D44" w14:textId="77777777" w:rsidTr="00ED2769">
        <w:tc>
          <w:tcPr>
            <w:tcW w:w="4644" w:type="dxa"/>
            <w:gridSpan w:val="4"/>
            <w:tcBorders>
              <w:top w:val="nil"/>
              <w:bottom w:val="nil"/>
            </w:tcBorders>
          </w:tcPr>
          <w:p w14:paraId="6B5D557E" w14:textId="77777777" w:rsidR="00BA64D1" w:rsidRDefault="00BA64D1">
            <w:pPr>
              <w:pStyle w:val="Listenabsatz"/>
              <w:ind w:left="284"/>
              <w:jc w:val="both"/>
              <w:rPr>
                <w:rFonts w:cs="Times New Roman"/>
                <w:lang w:val="en-GB"/>
              </w:rPr>
            </w:pPr>
          </w:p>
        </w:tc>
        <w:tc>
          <w:tcPr>
            <w:tcW w:w="284" w:type="dxa"/>
            <w:tcBorders>
              <w:top w:val="nil"/>
              <w:bottom w:val="nil"/>
            </w:tcBorders>
          </w:tcPr>
          <w:p w14:paraId="76A5B0EA" w14:textId="77777777" w:rsidR="00BA64D1" w:rsidRDefault="00BA64D1">
            <w:pPr>
              <w:pStyle w:val="Listenabsatz"/>
              <w:ind w:left="359"/>
              <w:jc w:val="both"/>
              <w:rPr>
                <w:rFonts w:cs="Times New Roman"/>
                <w:spacing w:val="-3"/>
                <w:lang w:val="en-US"/>
              </w:rPr>
            </w:pPr>
          </w:p>
        </w:tc>
        <w:tc>
          <w:tcPr>
            <w:tcW w:w="567" w:type="dxa"/>
            <w:gridSpan w:val="2"/>
            <w:tcBorders>
              <w:top w:val="nil"/>
              <w:bottom w:val="nil"/>
              <w:right w:val="nil"/>
            </w:tcBorders>
          </w:tcPr>
          <w:p w14:paraId="4D8101CF" w14:textId="77777777" w:rsidR="00BA64D1" w:rsidRDefault="00BA64D1">
            <w:pPr>
              <w:rPr>
                <w:rFonts w:cs="Times New Roman"/>
                <w:spacing w:val="-3"/>
                <w:lang w:val="en-US"/>
              </w:rPr>
            </w:pPr>
          </w:p>
        </w:tc>
        <w:tc>
          <w:tcPr>
            <w:tcW w:w="3787" w:type="dxa"/>
            <w:gridSpan w:val="2"/>
            <w:tcBorders>
              <w:top w:val="nil"/>
              <w:left w:val="nil"/>
              <w:bottom w:val="nil"/>
            </w:tcBorders>
          </w:tcPr>
          <w:p w14:paraId="692F4554" w14:textId="77777777" w:rsidR="00BA64D1" w:rsidRDefault="00BA64D1">
            <w:pPr>
              <w:pStyle w:val="Listenabsatz"/>
              <w:ind w:left="359"/>
              <w:jc w:val="both"/>
              <w:rPr>
                <w:rFonts w:cs="Times New Roman"/>
                <w:spacing w:val="-3"/>
                <w:lang w:val="en-US"/>
              </w:rPr>
            </w:pPr>
          </w:p>
        </w:tc>
      </w:tr>
      <w:tr w:rsidR="00BA64D1" w:rsidRPr="006F7A43" w14:paraId="51E145A5" w14:textId="77777777" w:rsidTr="00ED2769">
        <w:tc>
          <w:tcPr>
            <w:tcW w:w="4644" w:type="dxa"/>
            <w:gridSpan w:val="4"/>
            <w:tcBorders>
              <w:top w:val="nil"/>
              <w:bottom w:val="nil"/>
            </w:tcBorders>
          </w:tcPr>
          <w:p w14:paraId="32CF5D2B" w14:textId="55611555" w:rsidR="00BA64D1" w:rsidRDefault="004F70D4">
            <w:pPr>
              <w:pStyle w:val="Listenabsatz"/>
              <w:numPr>
                <w:ilvl w:val="1"/>
                <w:numId w:val="1"/>
              </w:numPr>
              <w:ind w:left="426" w:hanging="426"/>
              <w:jc w:val="both"/>
              <w:rPr>
                <w:rFonts w:cs="Times New Roman"/>
              </w:rPr>
            </w:pPr>
            <w:bookmarkStart w:id="59" w:name="_Ref485120792"/>
            <w:r>
              <w:rPr>
                <w:rFonts w:eastAsia="MS Mincho" w:cs="Times New Roman"/>
              </w:rPr>
              <w:t xml:space="preserve">Zur Abgeltung etwaiger Mehrarbeit erhält der Arbeitnehmer eine Pauschale, die in der in </w:t>
            </w:r>
            <w:r>
              <w:rPr>
                <w:rFonts w:eastAsia="MS Mincho" w:cs="Times New Roman"/>
                <w:spacing w:val="-3"/>
              </w:rPr>
              <w:fldChar w:fldCharType="begin"/>
            </w:r>
            <w:r>
              <w:rPr>
                <w:rFonts w:eastAsia="MS Mincho" w:cs="Times New Roman"/>
                <w:spacing w:val="-3"/>
              </w:rPr>
              <w:instrText>REF _Ref485120675 \r \h</w:instrText>
            </w:r>
            <w:r w:rsidR="00130B0A">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sidR="00A1306C">
              <w:rPr>
                <w:rFonts w:eastAsia="MS Mincho" w:cs="Times New Roman"/>
                <w:spacing w:val="-3"/>
              </w:rPr>
              <w:t>2.1</w:t>
            </w:r>
            <w:r>
              <w:rPr>
                <w:rFonts w:eastAsia="MS Mincho" w:cs="Times New Roman"/>
                <w:spacing w:val="-3"/>
              </w:rPr>
              <w:fldChar w:fldCharType="end"/>
            </w:r>
            <w:r>
              <w:rPr>
                <w:rFonts w:eastAsia="MS Mincho" w:cs="Times New Roman"/>
                <w:spacing w:val="-3"/>
              </w:rPr>
              <w:t xml:space="preserve"> </w:t>
            </w:r>
            <w:r>
              <w:rPr>
                <w:rFonts w:eastAsia="MS Mincho" w:cs="Times New Roman"/>
              </w:rPr>
              <w:t xml:space="preserve">geregelten Vergütung enthalten ist. Mit dieser Pauschale werden bis zu </w:t>
            </w:r>
            <w:commentRangeStart w:id="60"/>
            <w:r>
              <w:rPr>
                <w:rFonts w:eastAsia="MS Mincho" w:cs="Times New Roman"/>
                <w:highlight w:val="yellow"/>
              </w:rPr>
              <w:t>25</w:t>
            </w:r>
            <w:commentRangeEnd w:id="60"/>
            <w:r w:rsidR="00130B0A">
              <w:rPr>
                <w:rStyle w:val="Kommentarzeichen"/>
              </w:rPr>
              <w:commentReference w:id="60"/>
            </w:r>
            <w:r>
              <w:rPr>
                <w:rFonts w:eastAsia="MS Mincho" w:cs="Times New Roman"/>
              </w:rPr>
              <w:t xml:space="preserve"> Mehrarbeitsstunden im Monat abgegolten. Darüber hinaus gehende genehmigte Überstunden werden durch Freizeitgewährung ausgeglichen, zu deren einseitiger Anordnung die Gesellschaft berechtigt ist.</w:t>
            </w:r>
            <w:bookmarkEnd w:id="59"/>
          </w:p>
          <w:p w14:paraId="583610F0" w14:textId="77777777" w:rsidR="00BA64D1" w:rsidRDefault="00BA64D1">
            <w:pPr>
              <w:pStyle w:val="Listenabsatz"/>
              <w:ind w:left="426"/>
              <w:jc w:val="both"/>
              <w:rPr>
                <w:rFonts w:cs="Times New Roman"/>
              </w:rPr>
            </w:pPr>
          </w:p>
        </w:tc>
        <w:tc>
          <w:tcPr>
            <w:tcW w:w="284" w:type="dxa"/>
            <w:tcBorders>
              <w:top w:val="nil"/>
              <w:bottom w:val="nil"/>
            </w:tcBorders>
          </w:tcPr>
          <w:p w14:paraId="2D34AA9E" w14:textId="77777777" w:rsidR="00BA64D1" w:rsidRDefault="00BA64D1">
            <w:pPr>
              <w:ind w:left="360"/>
              <w:jc w:val="both"/>
              <w:rPr>
                <w:rFonts w:cs="Times New Roman"/>
                <w:spacing w:val="-3"/>
              </w:rPr>
            </w:pPr>
          </w:p>
        </w:tc>
        <w:tc>
          <w:tcPr>
            <w:tcW w:w="567" w:type="dxa"/>
            <w:gridSpan w:val="2"/>
            <w:tcBorders>
              <w:top w:val="nil"/>
              <w:bottom w:val="nil"/>
              <w:right w:val="nil"/>
            </w:tcBorders>
          </w:tcPr>
          <w:p w14:paraId="58824AA9"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_Ref485120792 \r \h</w:instrText>
            </w:r>
            <w:r>
              <w:rPr>
                <w:rFonts w:eastAsia="MS Mincho" w:cs="Times New Roman"/>
                <w:spacing w:val="-3"/>
              </w:rPr>
            </w:r>
            <w:r>
              <w:rPr>
                <w:rFonts w:eastAsia="MS Mincho" w:cs="Times New Roman"/>
                <w:spacing w:val="-3"/>
              </w:rPr>
              <w:fldChar w:fldCharType="separate"/>
            </w:r>
            <w:r>
              <w:rPr>
                <w:rFonts w:eastAsia="MS Mincho" w:cs="Times New Roman"/>
                <w:spacing w:val="-3"/>
              </w:rPr>
              <w:t>5.3</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19771861" w14:textId="67BAC03C" w:rsidR="00BA64D1" w:rsidRDefault="004F70D4">
            <w:pPr>
              <w:jc w:val="both"/>
              <w:rPr>
                <w:rFonts w:cs="Times New Roman"/>
                <w:spacing w:val="-3"/>
                <w:lang w:val="en-GB"/>
              </w:rPr>
            </w:pPr>
            <w:r>
              <w:rPr>
                <w:rFonts w:eastAsia="MS Mincho" w:cs="Times New Roman"/>
                <w:spacing w:val="-3"/>
                <w:lang w:val="en-US"/>
              </w:rPr>
              <w:t xml:space="preserve">Overtime work – up to </w:t>
            </w:r>
            <w:commentRangeStart w:id="61"/>
            <w:r>
              <w:rPr>
                <w:rFonts w:eastAsia="MS Mincho" w:cs="Times New Roman"/>
                <w:spacing w:val="-3"/>
                <w:highlight w:val="yellow"/>
                <w:lang w:val="en-US"/>
              </w:rPr>
              <w:t>25</w:t>
            </w:r>
            <w:commentRangeEnd w:id="61"/>
            <w:r>
              <w:commentReference w:id="61"/>
            </w:r>
            <w:r>
              <w:rPr>
                <w:rFonts w:eastAsia="MS Mincho" w:cs="Times New Roman"/>
                <w:spacing w:val="-3"/>
                <w:lang w:val="en-US"/>
              </w:rPr>
              <w:t xml:space="preserve"> working hours per month - is compensated with the remuneration pursuant to </w:t>
            </w:r>
            <w:r>
              <w:rPr>
                <w:rFonts w:eastAsia="MS Mincho" w:cs="Times New Roman"/>
                <w:spacing w:val="-3"/>
              </w:rPr>
              <w:fldChar w:fldCharType="begin"/>
            </w:r>
            <w:r w:rsidRPr="00844156">
              <w:rPr>
                <w:rFonts w:eastAsia="MS Mincho" w:cs="Times New Roman"/>
                <w:spacing w:val="-3"/>
                <w:lang w:val="en-US"/>
              </w:rPr>
              <w:instrText>REF _Ref485120675 \r \h</w:instrText>
            </w:r>
            <w:r>
              <w:rPr>
                <w:rFonts w:eastAsia="MS Mincho" w:cs="Times New Roman"/>
                <w:spacing w:val="-3"/>
              </w:rPr>
            </w:r>
            <w:r>
              <w:rPr>
                <w:rFonts w:eastAsia="MS Mincho" w:cs="Times New Roman"/>
                <w:spacing w:val="-3"/>
              </w:rPr>
              <w:fldChar w:fldCharType="separate"/>
            </w:r>
            <w:r w:rsidR="00A1306C">
              <w:rPr>
                <w:rFonts w:eastAsia="MS Mincho" w:cs="Times New Roman"/>
                <w:spacing w:val="-3"/>
                <w:lang w:val="en-US"/>
              </w:rPr>
              <w:t>2.1</w:t>
            </w:r>
            <w:r>
              <w:rPr>
                <w:rFonts w:eastAsia="MS Mincho" w:cs="Times New Roman"/>
                <w:spacing w:val="-3"/>
              </w:rPr>
              <w:fldChar w:fldCharType="end"/>
            </w:r>
            <w:r>
              <w:rPr>
                <w:rFonts w:eastAsia="MS Mincho" w:cs="Times New Roman"/>
                <w:spacing w:val="-3"/>
                <w:lang w:val="en-US"/>
              </w:rPr>
              <w:t xml:space="preserve">. Any other permitted overtime work shall be compensated by granting additional vacation, which the Company is entitled to order. </w:t>
            </w:r>
          </w:p>
        </w:tc>
      </w:tr>
      <w:tr w:rsidR="00BA64D1" w:rsidRPr="006F7A43" w14:paraId="43E640DD" w14:textId="77777777" w:rsidTr="00ED2769">
        <w:tc>
          <w:tcPr>
            <w:tcW w:w="4644" w:type="dxa"/>
            <w:gridSpan w:val="4"/>
            <w:tcBorders>
              <w:top w:val="nil"/>
              <w:bottom w:val="nil"/>
            </w:tcBorders>
          </w:tcPr>
          <w:p w14:paraId="4A39A082" w14:textId="6D1AF190" w:rsidR="00BA64D1" w:rsidRDefault="004F70D4">
            <w:pPr>
              <w:pStyle w:val="Listenabsatz"/>
              <w:numPr>
                <w:ilvl w:val="1"/>
                <w:numId w:val="1"/>
              </w:numPr>
              <w:ind w:left="426" w:hanging="426"/>
              <w:jc w:val="both"/>
              <w:rPr>
                <w:rFonts w:cs="Times New Roman"/>
              </w:rPr>
            </w:pPr>
            <w:bookmarkStart w:id="62" w:name="_Ref37255726"/>
            <w:r>
              <w:rPr>
                <w:rFonts w:eastAsia="MS Mincho" w:cs="Times New Roman"/>
              </w:rPr>
              <w:t xml:space="preserve">Die Gesellschaft ist berechtigt, </w:t>
            </w:r>
            <w:r>
              <w:rPr>
                <w:rFonts w:eastAsia="MS Mincho" w:cs="Times New Roman"/>
                <w:b/>
              </w:rPr>
              <w:t>Kurzarbeit</w:t>
            </w:r>
            <w:r>
              <w:rPr>
                <w:rFonts w:eastAsia="MS Mincho" w:cs="Times New Roman"/>
              </w:rPr>
              <w:t xml:space="preserve"> anzuordnen, wenn ein erheblicher Arbeitsausfall vorliegt, der auf wirtschaftlichen Gründen oder einem unabwendbaren Ereignis beruht und die Gesellschaft den vorübergehenden und nicht vermeidbaren Arbeitsausfall der Arbeitsverwaltung anzeigt (§ 99 SGB III). Die Ankündigungsfrist beträgt mindestens </w:t>
            </w:r>
            <w:r>
              <w:rPr>
                <w:rFonts w:eastAsia="MS Mincho" w:cs="Times New Roman"/>
                <w:highlight w:val="yellow"/>
              </w:rPr>
              <w:t>drei Wochen</w:t>
            </w:r>
            <w:r>
              <w:rPr>
                <w:rFonts w:eastAsia="MS Mincho" w:cs="Times New Roman"/>
              </w:rPr>
              <w:t>. Die Anordnung der Kurzarbeit ist auf das für die Bewältigung des Arbeitsausfalls Erforderliche, den Arbeitnehmern hinsichtlich Umfang</w:t>
            </w:r>
            <w:r w:rsidR="00653A05">
              <w:rPr>
                <w:rFonts w:eastAsia="MS Mincho" w:cs="Times New Roman"/>
              </w:rPr>
              <w:t>s</w:t>
            </w:r>
            <w:r>
              <w:rPr>
                <w:rFonts w:eastAsia="MS Mincho" w:cs="Times New Roman"/>
              </w:rPr>
              <w:t xml:space="preserve"> und Ausmaß</w:t>
            </w:r>
            <w:r w:rsidR="00653A05">
              <w:rPr>
                <w:rFonts w:eastAsia="MS Mincho" w:cs="Times New Roman"/>
              </w:rPr>
              <w:t>es</w:t>
            </w:r>
            <w:r>
              <w:rPr>
                <w:rFonts w:eastAsia="MS Mincho" w:cs="Times New Roman"/>
              </w:rPr>
              <w:t xml:space="preserve"> Zumutbare zu beschränken. Die Gesellschaft trifft die Anordnung nach Ausübung pflichtgemäßen Ermessens, wobei sie insbesondere bezüglich der Auswahl der einzubeziehenden Arbeitnehmer deren Position, </w:t>
            </w:r>
            <w:r>
              <w:rPr>
                <w:rFonts w:eastAsia="MS Mincho" w:cs="Times New Roman"/>
              </w:rPr>
              <w:lastRenderedPageBreak/>
              <w:t xml:space="preserve">Schutzbedürftigkeit und Leistung zu berücksichtigen hat. In der Anordnung der Kurzarbeit teilt die Gesellschaft den Beginn der Kurzarbeit, ihren Umfang und ihre voraussichtliche Dauer mit. Die Gesellschaft kann die Kurzarbeit auch vor Ablauf des jeweiligen Kurzarbeitszeitraums jederzeit mit sofortiger Wirkung beenden oder den zeitlichen Umfang der Kurzarbeit – vorübergehend oder endgültig – einschränken. Gleichzeitig kann sie, soweit dies aus betrieblichen Gründen erforderlich sein sollte, die Dauer der Kurzarbeit mit einer </w:t>
            </w:r>
            <w:r>
              <w:rPr>
                <w:rFonts w:eastAsia="MS Mincho" w:cs="Times New Roman"/>
                <w:highlight w:val="yellow"/>
              </w:rPr>
              <w:t>Ankündigungsfrist von X Wochen verlängern</w:t>
            </w:r>
            <w:r>
              <w:rPr>
                <w:rFonts w:eastAsia="MS Mincho" w:cs="Times New Roman"/>
              </w:rPr>
              <w:t xml:space="preserve">, soweit die gesetzlichen Voraussetzungen für den Verlängerungszeitraum vorliegen. Im Fall </w:t>
            </w:r>
            <w:r w:rsidR="00844156">
              <w:rPr>
                <w:rFonts w:eastAsia="MS Mincho" w:cs="Times New Roman"/>
              </w:rPr>
              <w:t>d</w:t>
            </w:r>
            <w:r>
              <w:rPr>
                <w:rFonts w:eastAsia="MS Mincho" w:cs="Times New Roman"/>
              </w:rPr>
              <w:t>er Einführung von Kurzarbeit ist der Arbeitnehmer mit der vorübergehenden Verkürzung seiner vertraglich geregelten individuellen Arbeitszeit sowie der dementsprechenden Reduzierung seines vertraglich vereinbarten Gehalts einverstanden.</w:t>
            </w:r>
            <w:bookmarkEnd w:id="62"/>
            <w:r>
              <w:rPr>
                <w:rFonts w:eastAsia="MS Mincho" w:cs="Times New Roman"/>
              </w:rPr>
              <w:t xml:space="preserve"> </w:t>
            </w:r>
            <w:r w:rsidR="00A47C04">
              <w:rPr>
                <w:rFonts w:eastAsia="MS Mincho" w:cs="Times New Roman"/>
              </w:rPr>
              <w:t>Sofern Kurzarbeitergeld nach § 95 SGB III gewährt wurde, ist im Falle von dessen kündigungsbedingten Wegfall während der Kündigungsfrist wieder die regelmäßige wöchentliche Arbeitszeit gegen Zahlung des Brutto-Festgehalts zu erbringen.</w:t>
            </w:r>
          </w:p>
          <w:p w14:paraId="1FCF85B4" w14:textId="77777777" w:rsidR="00BA64D1" w:rsidRDefault="00BA64D1">
            <w:pPr>
              <w:pStyle w:val="Listenabsatz"/>
              <w:ind w:left="426"/>
              <w:jc w:val="both"/>
              <w:rPr>
                <w:rFonts w:cs="Times New Roman"/>
              </w:rPr>
            </w:pPr>
          </w:p>
        </w:tc>
        <w:tc>
          <w:tcPr>
            <w:tcW w:w="284" w:type="dxa"/>
            <w:tcBorders>
              <w:top w:val="nil"/>
              <w:bottom w:val="nil"/>
            </w:tcBorders>
          </w:tcPr>
          <w:p w14:paraId="77490222" w14:textId="77777777" w:rsidR="00BA64D1" w:rsidRDefault="00BA64D1">
            <w:pPr>
              <w:ind w:left="360"/>
              <w:jc w:val="both"/>
              <w:rPr>
                <w:rFonts w:cs="Times New Roman"/>
                <w:spacing w:val="-3"/>
              </w:rPr>
            </w:pPr>
          </w:p>
        </w:tc>
        <w:tc>
          <w:tcPr>
            <w:tcW w:w="567" w:type="dxa"/>
            <w:gridSpan w:val="2"/>
            <w:tcBorders>
              <w:top w:val="nil"/>
              <w:bottom w:val="nil"/>
              <w:right w:val="nil"/>
            </w:tcBorders>
          </w:tcPr>
          <w:p w14:paraId="46E3D7F3"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_Ref37255726 \r \h</w:instrText>
            </w:r>
            <w:r>
              <w:rPr>
                <w:rFonts w:eastAsia="MS Mincho" w:cs="Times New Roman"/>
                <w:spacing w:val="-3"/>
              </w:rPr>
            </w:r>
            <w:r>
              <w:rPr>
                <w:rFonts w:eastAsia="MS Mincho" w:cs="Times New Roman"/>
                <w:spacing w:val="-3"/>
              </w:rPr>
              <w:fldChar w:fldCharType="separate"/>
            </w:r>
            <w:r>
              <w:rPr>
                <w:rFonts w:eastAsia="MS Mincho" w:cs="Times New Roman"/>
                <w:spacing w:val="-3"/>
              </w:rPr>
              <w:t>5.4</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3544A991" w14:textId="295AE438" w:rsidR="00BA64D1" w:rsidRDefault="004F70D4">
            <w:pPr>
              <w:jc w:val="both"/>
              <w:rPr>
                <w:rFonts w:eastAsia="MS Mincho" w:cs="Times New Roman"/>
                <w:spacing w:val="-3"/>
                <w:lang w:val="en-US"/>
              </w:rPr>
            </w:pPr>
            <w:commentRangeStart w:id="63"/>
            <w:r>
              <w:rPr>
                <w:rFonts w:eastAsia="MS Mincho" w:cs="Times New Roman"/>
                <w:spacing w:val="-3"/>
                <w:lang w:val="en-US"/>
              </w:rPr>
              <w:t>The</w:t>
            </w:r>
            <w:commentRangeEnd w:id="63"/>
            <w:r>
              <w:commentReference w:id="63"/>
            </w:r>
            <w:r>
              <w:rPr>
                <w:rFonts w:eastAsia="MS Mincho" w:cs="Times New Roman"/>
                <w:spacing w:val="-3"/>
                <w:lang w:val="en-US"/>
              </w:rPr>
              <w:t xml:space="preserve"> Company is entitled to mandate </w:t>
            </w:r>
            <w:r>
              <w:rPr>
                <w:rFonts w:eastAsia="MS Mincho" w:cs="Times New Roman"/>
                <w:b/>
                <w:bCs/>
                <w:spacing w:val="-3"/>
                <w:lang w:val="en-US"/>
              </w:rPr>
              <w:t>short-time</w:t>
            </w:r>
            <w:r>
              <w:rPr>
                <w:rFonts w:eastAsia="MS Mincho" w:cs="Times New Roman"/>
                <w:spacing w:val="-3"/>
                <w:lang w:val="en-US"/>
              </w:rPr>
              <w:t xml:space="preserve"> working if there is a significant loss of work due to economic reasons or an unavoidable event and the Company notifies the employment authorities of the temporary and unavoidable loss of work (§ 99 SGB III). The notice period shall be at least </w:t>
            </w:r>
            <w:r>
              <w:rPr>
                <w:rFonts w:eastAsia="MS Mincho" w:cs="Times New Roman"/>
                <w:spacing w:val="-3"/>
                <w:highlight w:val="yellow"/>
                <w:lang w:val="en-US"/>
              </w:rPr>
              <w:t>three weeks</w:t>
            </w:r>
            <w:r>
              <w:rPr>
                <w:rFonts w:eastAsia="MS Mincho" w:cs="Times New Roman"/>
                <w:spacing w:val="-3"/>
                <w:lang w:val="en-US"/>
              </w:rPr>
              <w:t xml:space="preserve">. The mandate of short-time work shall be limited in its scope to what is necessary to cope with the loss of work, but what is also reasonable towards the employees. The Company shall only mandate it after exercising its due discretion, taking into account the position, need for protection and performance of the employees to be included, in particular when selecting the concerned employees. When mandating short-time work, the </w:t>
            </w:r>
            <w:r>
              <w:rPr>
                <w:rFonts w:eastAsia="MS Mincho" w:cs="Times New Roman"/>
                <w:spacing w:val="-3"/>
                <w:lang w:val="en-US"/>
              </w:rPr>
              <w:lastRenderedPageBreak/>
              <w:t xml:space="preserve">Company shall announce the start of short-time work, its extent and its expected duration. The Company may also terminate short-time work with immediate effect at any time before the end of the respective short-time work period or restrict its scope - temporarily or permanently. At the same time, it may, if necessary for operational reasons, </w:t>
            </w:r>
            <w:r>
              <w:rPr>
                <w:rFonts w:eastAsia="MS Mincho" w:cs="Times New Roman"/>
                <w:spacing w:val="-3"/>
                <w:highlight w:val="yellow"/>
                <w:lang w:val="en-US"/>
              </w:rPr>
              <w:t>extend its duration with a notice period of X weeks</w:t>
            </w:r>
            <w:r>
              <w:rPr>
                <w:rFonts w:eastAsia="MS Mincho" w:cs="Times New Roman"/>
                <w:spacing w:val="-3"/>
                <w:lang w:val="en-US"/>
              </w:rPr>
              <w:t xml:space="preserve">, provided the legal requirements for the extension period are met. If short-time work is introduced, the Employee agrees to the temporary reduction of his contractually agreed individual working hours and the corresponding reduction of his contractually agreed salary. </w:t>
            </w:r>
            <w:r w:rsidR="00A47C04" w:rsidRPr="00A47C04">
              <w:rPr>
                <w:rFonts w:eastAsia="MS Mincho" w:cs="Times New Roman"/>
                <w:spacing w:val="-3"/>
                <w:lang w:val="en-US"/>
              </w:rPr>
              <w:t xml:space="preserve">If short-time allowance was granted in accordance with § 95 SGB III, regular </w:t>
            </w:r>
            <w:r w:rsidR="00A47C04">
              <w:rPr>
                <w:rFonts w:eastAsia="MS Mincho" w:cs="Times New Roman"/>
                <w:spacing w:val="-3"/>
                <w:lang w:val="en-US"/>
              </w:rPr>
              <w:t xml:space="preserve">weekly </w:t>
            </w:r>
            <w:r w:rsidR="00A47C04" w:rsidRPr="00A47C04">
              <w:rPr>
                <w:rFonts w:eastAsia="MS Mincho" w:cs="Times New Roman"/>
                <w:spacing w:val="-3"/>
                <w:lang w:val="en-US"/>
              </w:rPr>
              <w:t xml:space="preserve">working hours must be resumed </w:t>
            </w:r>
            <w:r w:rsidR="00A47C04">
              <w:rPr>
                <w:rFonts w:eastAsia="MS Mincho" w:cs="Times New Roman"/>
                <w:spacing w:val="-3"/>
                <w:lang w:val="en-US"/>
              </w:rPr>
              <w:t xml:space="preserve">during the notice period </w:t>
            </w:r>
            <w:r w:rsidR="00A47C04" w:rsidRPr="00A47C04">
              <w:rPr>
                <w:rFonts w:eastAsia="MS Mincho" w:cs="Times New Roman"/>
                <w:spacing w:val="-3"/>
                <w:lang w:val="en-US"/>
              </w:rPr>
              <w:t xml:space="preserve">in return for payment of the </w:t>
            </w:r>
            <w:r w:rsidR="00A47C04">
              <w:rPr>
                <w:rFonts w:eastAsia="MS Mincho" w:cs="Times New Roman"/>
                <w:spacing w:val="-3"/>
                <w:lang w:val="en-US"/>
              </w:rPr>
              <w:t>base salary per year</w:t>
            </w:r>
            <w:r w:rsidR="00A47C04" w:rsidRPr="00A47C04">
              <w:rPr>
                <w:rFonts w:eastAsia="MS Mincho" w:cs="Times New Roman"/>
                <w:spacing w:val="-3"/>
                <w:lang w:val="en-US"/>
              </w:rPr>
              <w:t xml:space="preserve"> if the </w:t>
            </w:r>
            <w:r w:rsidR="00A47C04">
              <w:rPr>
                <w:rFonts w:eastAsia="MS Mincho" w:cs="Times New Roman"/>
                <w:spacing w:val="-3"/>
                <w:lang w:val="en-US"/>
              </w:rPr>
              <w:t xml:space="preserve">short-term </w:t>
            </w:r>
            <w:r w:rsidR="00A47C04" w:rsidRPr="00A47C04">
              <w:rPr>
                <w:rFonts w:eastAsia="MS Mincho" w:cs="Times New Roman"/>
                <w:spacing w:val="-3"/>
                <w:lang w:val="en-US"/>
              </w:rPr>
              <w:t>allowance is discontinued due to termination.</w:t>
            </w:r>
          </w:p>
          <w:p w14:paraId="328CE32E" w14:textId="77777777" w:rsidR="00A47C04" w:rsidRDefault="00A47C04">
            <w:pPr>
              <w:jc w:val="both"/>
              <w:rPr>
                <w:rFonts w:eastAsia="MS Mincho" w:cs="Times New Roman"/>
                <w:spacing w:val="-3"/>
                <w:lang w:val="en-US"/>
              </w:rPr>
            </w:pPr>
          </w:p>
          <w:p w14:paraId="2DE05A06" w14:textId="7334093B" w:rsidR="00A47C04" w:rsidRDefault="00A47C04">
            <w:pPr>
              <w:jc w:val="both"/>
              <w:rPr>
                <w:rFonts w:cs="Times New Roman"/>
                <w:spacing w:val="-3"/>
                <w:lang w:val="en-US"/>
              </w:rPr>
            </w:pPr>
          </w:p>
        </w:tc>
      </w:tr>
      <w:tr w:rsidR="00BA64D1" w:rsidRPr="006F7A43" w14:paraId="56752C3E" w14:textId="77777777" w:rsidTr="00ED2769">
        <w:tc>
          <w:tcPr>
            <w:tcW w:w="4644" w:type="dxa"/>
            <w:gridSpan w:val="4"/>
            <w:tcBorders>
              <w:top w:val="nil"/>
              <w:bottom w:val="nil"/>
            </w:tcBorders>
          </w:tcPr>
          <w:p w14:paraId="73533965" w14:textId="438319D9" w:rsidR="00BA64D1" w:rsidRDefault="004F70D4">
            <w:pPr>
              <w:pStyle w:val="Listenabsatz"/>
              <w:numPr>
                <w:ilvl w:val="1"/>
                <w:numId w:val="1"/>
              </w:numPr>
              <w:ind w:left="426" w:hanging="426"/>
              <w:jc w:val="both"/>
              <w:rPr>
                <w:rFonts w:cs="Times New Roman"/>
              </w:rPr>
            </w:pPr>
            <w:bookmarkStart w:id="64" w:name="_Ref37256417"/>
            <w:r>
              <w:rPr>
                <w:rFonts w:eastAsia="MS Mincho" w:cs="Times New Roman"/>
              </w:rPr>
              <w:lastRenderedPageBreak/>
              <w:t xml:space="preserve">Die </w:t>
            </w:r>
            <w:r>
              <w:rPr>
                <w:rStyle w:val="Betont"/>
                <w:rFonts w:eastAsia="MS Mincho" w:cs="Times New Roman"/>
                <w:i w:val="0"/>
                <w:color w:val="000000" w:themeColor="text1"/>
              </w:rPr>
              <w:t>Vor</w:t>
            </w:r>
            <w:r>
              <w:rPr>
                <w:rStyle w:val="Betont"/>
                <w:rFonts w:eastAsia="MS Mincho" w:cs="Times New Roman"/>
                <w:i w:val="0"/>
                <w:color w:val="000000" w:themeColor="text1"/>
              </w:rPr>
              <w:softHyphen/>
              <w:t xml:space="preserve">schrift des § </w:t>
            </w:r>
            <w:r>
              <w:rPr>
                <w:rStyle w:val="Betont"/>
                <w:rFonts w:eastAsia="MS Mincho" w:cs="Times New Roman"/>
                <w:b/>
                <w:i w:val="0"/>
                <w:color w:val="000000" w:themeColor="text1"/>
              </w:rPr>
              <w:t>615 BGB wird ab</w:t>
            </w:r>
            <w:r>
              <w:rPr>
                <w:rStyle w:val="Betont"/>
                <w:rFonts w:eastAsia="MS Mincho" w:cs="Times New Roman"/>
                <w:b/>
                <w:i w:val="0"/>
                <w:color w:val="000000" w:themeColor="text1"/>
              </w:rPr>
              <w:softHyphen/>
              <w:t>be</w:t>
            </w:r>
            <w:r>
              <w:rPr>
                <w:rStyle w:val="Betont"/>
                <w:rFonts w:eastAsia="MS Mincho" w:cs="Times New Roman"/>
                <w:b/>
                <w:i w:val="0"/>
                <w:color w:val="000000" w:themeColor="text1"/>
              </w:rPr>
              <w:softHyphen/>
              <w:t>dun</w:t>
            </w:r>
            <w:r>
              <w:rPr>
                <w:rStyle w:val="Betont"/>
                <w:rFonts w:eastAsia="MS Mincho" w:cs="Times New Roman"/>
                <w:b/>
                <w:i w:val="0"/>
                <w:color w:val="000000" w:themeColor="text1"/>
              </w:rPr>
              <w:softHyphen/>
              <w:t>gen</w:t>
            </w:r>
            <w:r>
              <w:rPr>
                <w:rStyle w:val="Betont"/>
                <w:rFonts w:eastAsia="MS Mincho" w:cs="Times New Roman"/>
                <w:i w:val="0"/>
                <w:color w:val="000000" w:themeColor="text1"/>
              </w:rPr>
              <w:t>. Dies gilt nicht, sofern sich hieraus für den Arbeitnehmer unzumutbare Nachteile ergeben, die in einer Abwägung mit den Interessen de</w:t>
            </w:r>
            <w:r w:rsidR="001F6BA4">
              <w:rPr>
                <w:rStyle w:val="Betont"/>
                <w:rFonts w:eastAsia="MS Mincho" w:cs="Times New Roman"/>
                <w:i w:val="0"/>
                <w:color w:val="000000" w:themeColor="text1"/>
              </w:rPr>
              <w:t xml:space="preserve">r Gesellschaft </w:t>
            </w:r>
            <w:r>
              <w:rPr>
                <w:rStyle w:val="Betont"/>
                <w:rFonts w:eastAsia="MS Mincho" w:cs="Times New Roman"/>
                <w:i w:val="0"/>
                <w:color w:val="000000" w:themeColor="text1"/>
              </w:rPr>
              <w:t>überwiegen</w:t>
            </w:r>
            <w:r>
              <w:rPr>
                <w:rFonts w:eastAsia="MS Mincho" w:cs="Times New Roman"/>
              </w:rPr>
              <w:t>.</w:t>
            </w:r>
            <w:bookmarkEnd w:id="64"/>
          </w:p>
        </w:tc>
        <w:tc>
          <w:tcPr>
            <w:tcW w:w="284" w:type="dxa"/>
            <w:tcBorders>
              <w:top w:val="nil"/>
              <w:bottom w:val="nil"/>
            </w:tcBorders>
          </w:tcPr>
          <w:p w14:paraId="5ACDD319" w14:textId="77777777" w:rsidR="00BA64D1" w:rsidRDefault="00BA64D1">
            <w:pPr>
              <w:ind w:left="360"/>
              <w:jc w:val="both"/>
              <w:rPr>
                <w:rFonts w:cs="Times New Roman"/>
                <w:spacing w:val="-3"/>
              </w:rPr>
            </w:pPr>
          </w:p>
        </w:tc>
        <w:tc>
          <w:tcPr>
            <w:tcW w:w="567" w:type="dxa"/>
            <w:gridSpan w:val="2"/>
            <w:tcBorders>
              <w:top w:val="nil"/>
              <w:bottom w:val="nil"/>
              <w:right w:val="nil"/>
            </w:tcBorders>
          </w:tcPr>
          <w:p w14:paraId="25284638"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_Ref37256417 \r \h</w:instrText>
            </w:r>
            <w:r>
              <w:rPr>
                <w:rFonts w:eastAsia="MS Mincho" w:cs="Times New Roman"/>
                <w:spacing w:val="-3"/>
              </w:rPr>
            </w:r>
            <w:r>
              <w:rPr>
                <w:rFonts w:eastAsia="MS Mincho" w:cs="Times New Roman"/>
                <w:spacing w:val="-3"/>
              </w:rPr>
              <w:fldChar w:fldCharType="separate"/>
            </w:r>
            <w:r>
              <w:rPr>
                <w:rFonts w:eastAsia="MS Mincho" w:cs="Times New Roman"/>
                <w:spacing w:val="-3"/>
              </w:rPr>
              <w:t>5.5</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151A878C" w14:textId="638E4E86" w:rsidR="00BA64D1" w:rsidRDefault="004F70D4">
            <w:pPr>
              <w:jc w:val="both"/>
              <w:rPr>
                <w:rFonts w:cs="Times New Roman"/>
                <w:spacing w:val="-3"/>
                <w:lang w:val="en-US"/>
              </w:rPr>
            </w:pPr>
            <w:r>
              <w:rPr>
                <w:rFonts w:eastAsia="MS Mincho" w:cs="Times New Roman"/>
                <w:spacing w:val="-3"/>
                <w:lang w:val="en-US"/>
              </w:rPr>
              <w:t xml:space="preserve">The provision of </w:t>
            </w:r>
            <w:r w:rsidR="00CB3216">
              <w:rPr>
                <w:rFonts w:eastAsia="MS Mincho" w:cs="Times New Roman"/>
                <w:spacing w:val="-3"/>
                <w:lang w:val="en-US"/>
              </w:rPr>
              <w:t>Sec.</w:t>
            </w:r>
            <w:r>
              <w:rPr>
                <w:rFonts w:eastAsia="MS Mincho" w:cs="Times New Roman"/>
                <w:spacing w:val="-3"/>
                <w:lang w:val="en-US"/>
              </w:rPr>
              <w:t xml:space="preserve"> </w:t>
            </w:r>
            <w:r>
              <w:rPr>
                <w:rFonts w:eastAsia="MS Mincho" w:cs="Times New Roman"/>
                <w:b/>
                <w:spacing w:val="-3"/>
                <w:lang w:val="en-US"/>
              </w:rPr>
              <w:t>615 BGB is waived</w:t>
            </w:r>
            <w:r>
              <w:rPr>
                <w:rFonts w:eastAsia="MS Mincho" w:cs="Times New Roman"/>
                <w:spacing w:val="-3"/>
                <w:lang w:val="en-US"/>
              </w:rPr>
              <w:t xml:space="preserve">. This shall not apply if this results in unreasonable disadvantages for the Employee which are not justified by the fact that the interests of the Company outweigh the Employee’s. </w:t>
            </w:r>
          </w:p>
          <w:p w14:paraId="35CEB7FD" w14:textId="77777777" w:rsidR="00BA64D1" w:rsidRDefault="00BA64D1">
            <w:pPr>
              <w:jc w:val="both"/>
              <w:rPr>
                <w:rFonts w:cs="Times New Roman"/>
                <w:spacing w:val="-3"/>
                <w:lang w:val="en-US"/>
              </w:rPr>
            </w:pPr>
          </w:p>
        </w:tc>
      </w:tr>
      <w:tr w:rsidR="00BA64D1" w:rsidRPr="006F7A43" w14:paraId="27432CBD" w14:textId="77777777" w:rsidTr="00ED2769">
        <w:tc>
          <w:tcPr>
            <w:tcW w:w="4644" w:type="dxa"/>
            <w:gridSpan w:val="4"/>
            <w:tcBorders>
              <w:top w:val="nil"/>
              <w:bottom w:val="nil"/>
            </w:tcBorders>
          </w:tcPr>
          <w:p w14:paraId="682F1D5D" w14:textId="77777777" w:rsidR="00BA64D1" w:rsidRDefault="004F70D4">
            <w:pPr>
              <w:pStyle w:val="Listenabsatz"/>
              <w:numPr>
                <w:ilvl w:val="1"/>
                <w:numId w:val="1"/>
              </w:numPr>
              <w:ind w:left="426" w:hanging="426"/>
              <w:jc w:val="both"/>
              <w:rPr>
                <w:rFonts w:cs="Times New Roman"/>
                <w:i/>
              </w:rPr>
            </w:pPr>
            <w:bookmarkStart w:id="65" w:name="_Ref37256424"/>
            <w:r>
              <w:rPr>
                <w:rStyle w:val="Betont"/>
                <w:rFonts w:eastAsia="MS Mincho" w:cs="Times New Roman"/>
                <w:i w:val="0"/>
                <w:color w:val="000000"/>
                <w:shd w:val="clear" w:color="auto" w:fill="FFFFFF"/>
              </w:rPr>
              <w:t xml:space="preserve">§ </w:t>
            </w:r>
            <w:commentRangeStart w:id="66"/>
            <w:r>
              <w:rPr>
                <w:rStyle w:val="Betont"/>
                <w:rFonts w:eastAsia="MS Mincho" w:cs="Times New Roman"/>
                <w:i w:val="0"/>
                <w:color w:val="000000"/>
                <w:shd w:val="clear" w:color="auto" w:fill="FFFFFF"/>
              </w:rPr>
              <w:t>616</w:t>
            </w:r>
            <w:commentRangeEnd w:id="66"/>
            <w:r w:rsidR="00FE2BBA">
              <w:rPr>
                <w:rStyle w:val="Kommentarzeichen"/>
              </w:rPr>
              <w:commentReference w:id="66"/>
            </w:r>
            <w:r>
              <w:rPr>
                <w:rStyle w:val="Betont"/>
                <w:rFonts w:eastAsia="MS Mincho" w:cs="Times New Roman"/>
                <w:i w:val="0"/>
                <w:color w:val="000000"/>
                <w:shd w:val="clear" w:color="auto" w:fill="FFFFFF"/>
              </w:rPr>
              <w:t xml:space="preserve"> BGB gilt mit fol</w:t>
            </w:r>
            <w:r>
              <w:rPr>
                <w:rStyle w:val="Betont"/>
                <w:rFonts w:eastAsia="MS Mincho" w:cs="Times New Roman"/>
                <w:i w:val="0"/>
                <w:color w:val="000000"/>
                <w:shd w:val="clear" w:color="auto" w:fill="FFFFFF"/>
              </w:rPr>
              <w:softHyphen/>
              <w:t>gen</w:t>
            </w:r>
            <w:r>
              <w:rPr>
                <w:rStyle w:val="Betont"/>
                <w:rFonts w:eastAsia="MS Mincho" w:cs="Times New Roman"/>
                <w:i w:val="0"/>
                <w:color w:val="000000"/>
                <w:shd w:val="clear" w:color="auto" w:fill="FFFFFF"/>
              </w:rPr>
              <w:softHyphen/>
              <w:t>der Maßga</w:t>
            </w:r>
            <w:r>
              <w:rPr>
                <w:rStyle w:val="Betont"/>
                <w:rFonts w:eastAsia="MS Mincho" w:cs="Times New Roman"/>
                <w:i w:val="0"/>
                <w:color w:val="000000"/>
                <w:shd w:val="clear" w:color="auto" w:fill="FFFFFF"/>
              </w:rPr>
              <w:softHyphen/>
              <w:t>be: Für die ei</w:t>
            </w:r>
            <w:r>
              <w:rPr>
                <w:rStyle w:val="Betont"/>
                <w:rFonts w:eastAsia="MS Mincho" w:cs="Times New Roman"/>
                <w:i w:val="0"/>
                <w:color w:val="000000"/>
                <w:shd w:val="clear" w:color="auto" w:fill="FFFFFF"/>
              </w:rPr>
              <w:softHyphen/>
              <w:t>ge</w:t>
            </w:r>
            <w:r>
              <w:rPr>
                <w:rStyle w:val="Betont"/>
                <w:rFonts w:eastAsia="MS Mincho" w:cs="Times New Roman"/>
                <w:i w:val="0"/>
                <w:color w:val="000000"/>
                <w:shd w:val="clear" w:color="auto" w:fill="FFFFFF"/>
              </w:rPr>
              <w:softHyphen/>
              <w:t>ne Hoch</w:t>
            </w:r>
            <w:r>
              <w:rPr>
                <w:rStyle w:val="Betont"/>
                <w:rFonts w:eastAsia="MS Mincho" w:cs="Times New Roman"/>
                <w:i w:val="0"/>
                <w:color w:val="000000"/>
                <w:shd w:val="clear" w:color="auto" w:fill="FFFFFF"/>
              </w:rPr>
              <w:softHyphen/>
              <w:t>zeit, für die Hoch</w:t>
            </w:r>
            <w:r>
              <w:rPr>
                <w:rStyle w:val="Betont"/>
                <w:rFonts w:eastAsia="MS Mincho" w:cs="Times New Roman"/>
                <w:i w:val="0"/>
                <w:color w:val="000000"/>
                <w:shd w:val="clear" w:color="auto" w:fill="FFFFFF"/>
              </w:rPr>
              <w:softHyphen/>
              <w:t>zeit ei</w:t>
            </w:r>
            <w:r>
              <w:rPr>
                <w:rStyle w:val="Betont"/>
                <w:rFonts w:eastAsia="MS Mincho" w:cs="Times New Roman"/>
                <w:i w:val="0"/>
                <w:color w:val="000000"/>
                <w:shd w:val="clear" w:color="auto" w:fill="FFFFFF"/>
              </w:rPr>
              <w:softHyphen/>
              <w:t>nes Kin</w:t>
            </w:r>
            <w:r>
              <w:rPr>
                <w:rStyle w:val="Betont"/>
                <w:rFonts w:eastAsia="MS Mincho" w:cs="Times New Roman"/>
                <w:i w:val="0"/>
                <w:color w:val="000000"/>
                <w:shd w:val="clear" w:color="auto" w:fill="FFFFFF"/>
              </w:rPr>
              <w:softHyphen/>
              <w:t>des oder von Ge</w:t>
            </w:r>
            <w:r>
              <w:rPr>
                <w:rStyle w:val="Betont"/>
                <w:rFonts w:eastAsia="MS Mincho" w:cs="Times New Roman"/>
                <w:i w:val="0"/>
                <w:color w:val="000000"/>
                <w:shd w:val="clear" w:color="auto" w:fill="FFFFFF"/>
              </w:rPr>
              <w:softHyphen/>
              <w:t>schwis</w:t>
            </w:r>
            <w:r>
              <w:rPr>
                <w:rStyle w:val="Betont"/>
                <w:rFonts w:eastAsia="MS Mincho" w:cs="Times New Roman"/>
                <w:i w:val="0"/>
                <w:color w:val="000000"/>
                <w:shd w:val="clear" w:color="auto" w:fill="FFFFFF"/>
              </w:rPr>
              <w:softHyphen/>
              <w:t>tern so</w:t>
            </w:r>
            <w:r>
              <w:rPr>
                <w:rStyle w:val="Betont"/>
                <w:rFonts w:eastAsia="MS Mincho" w:cs="Times New Roman"/>
                <w:i w:val="0"/>
                <w:color w:val="000000"/>
                <w:shd w:val="clear" w:color="auto" w:fill="FFFFFF"/>
              </w:rPr>
              <w:softHyphen/>
              <w:t>wie für die Teil</w:t>
            </w:r>
            <w:r>
              <w:rPr>
                <w:rStyle w:val="Betont"/>
                <w:rFonts w:eastAsia="MS Mincho" w:cs="Times New Roman"/>
                <w:i w:val="0"/>
                <w:color w:val="000000"/>
                <w:shd w:val="clear" w:color="auto" w:fill="FFFFFF"/>
              </w:rPr>
              <w:softHyphen/>
              <w:t>nah</w:t>
            </w:r>
            <w:r>
              <w:rPr>
                <w:rStyle w:val="Betont"/>
                <w:rFonts w:eastAsia="MS Mincho" w:cs="Times New Roman"/>
                <w:i w:val="0"/>
                <w:color w:val="000000"/>
                <w:shd w:val="clear" w:color="auto" w:fill="FFFFFF"/>
              </w:rPr>
              <w:softHyphen/>
              <w:t>me an Be</w:t>
            </w:r>
            <w:r>
              <w:rPr>
                <w:rStyle w:val="Betont"/>
                <w:rFonts w:eastAsia="MS Mincho" w:cs="Times New Roman"/>
                <w:i w:val="0"/>
                <w:color w:val="000000"/>
                <w:shd w:val="clear" w:color="auto" w:fill="FFFFFF"/>
              </w:rPr>
              <w:softHyphen/>
              <w:t>gräbnis</w:t>
            </w:r>
            <w:r>
              <w:rPr>
                <w:rStyle w:val="Betont"/>
                <w:rFonts w:eastAsia="MS Mincho" w:cs="Times New Roman"/>
                <w:i w:val="0"/>
                <w:color w:val="000000"/>
                <w:shd w:val="clear" w:color="auto" w:fill="FFFFFF"/>
              </w:rPr>
              <w:softHyphen/>
              <w:t>sen na</w:t>
            </w:r>
            <w:r>
              <w:rPr>
                <w:rStyle w:val="Betont"/>
                <w:rFonts w:eastAsia="MS Mincho" w:cs="Times New Roman"/>
                <w:i w:val="0"/>
                <w:color w:val="000000"/>
                <w:shd w:val="clear" w:color="auto" w:fill="FFFFFF"/>
              </w:rPr>
              <w:softHyphen/>
              <w:t>her An</w:t>
            </w:r>
            <w:r>
              <w:rPr>
                <w:rStyle w:val="Betont"/>
                <w:rFonts w:eastAsia="MS Mincho" w:cs="Times New Roman"/>
                <w:i w:val="0"/>
                <w:color w:val="000000"/>
                <w:shd w:val="clear" w:color="auto" w:fill="FFFFFF"/>
              </w:rPr>
              <w:softHyphen/>
              <w:t>gehöri</w:t>
            </w:r>
            <w:r>
              <w:rPr>
                <w:rStyle w:val="Betont"/>
                <w:rFonts w:eastAsia="MS Mincho" w:cs="Times New Roman"/>
                <w:i w:val="0"/>
                <w:color w:val="000000"/>
                <w:shd w:val="clear" w:color="auto" w:fill="FFFFFF"/>
              </w:rPr>
              <w:softHyphen/>
              <w:t>ger erhält der Ar</w:t>
            </w:r>
            <w:r>
              <w:rPr>
                <w:rStyle w:val="Betont"/>
                <w:rFonts w:eastAsia="MS Mincho" w:cs="Times New Roman"/>
                <w:i w:val="0"/>
                <w:color w:val="000000"/>
                <w:shd w:val="clear" w:color="auto" w:fill="FFFFFF"/>
              </w:rPr>
              <w:softHyphen/>
              <w:t>beit</w:t>
            </w:r>
            <w:r>
              <w:rPr>
                <w:rStyle w:val="Betont"/>
                <w:rFonts w:eastAsia="MS Mincho" w:cs="Times New Roman"/>
                <w:i w:val="0"/>
                <w:color w:val="000000"/>
                <w:shd w:val="clear" w:color="auto" w:fill="FFFFFF"/>
              </w:rPr>
              <w:softHyphen/>
              <w:t>neh</w:t>
            </w:r>
            <w:r>
              <w:rPr>
                <w:rStyle w:val="Betont"/>
                <w:rFonts w:eastAsia="MS Mincho" w:cs="Times New Roman"/>
                <w:i w:val="0"/>
                <w:color w:val="000000"/>
                <w:shd w:val="clear" w:color="auto" w:fill="FFFFFF"/>
              </w:rPr>
              <w:softHyphen/>
              <w:t>mer ei</w:t>
            </w:r>
            <w:r>
              <w:rPr>
                <w:rStyle w:val="Betont"/>
                <w:rFonts w:eastAsia="MS Mincho" w:cs="Times New Roman"/>
                <w:i w:val="0"/>
                <w:color w:val="000000"/>
                <w:shd w:val="clear" w:color="auto" w:fill="FFFFFF"/>
              </w:rPr>
              <w:softHyphen/>
              <w:t>nen Tag frei, eben</w:t>
            </w:r>
            <w:r>
              <w:rPr>
                <w:rStyle w:val="Betont"/>
                <w:rFonts w:eastAsia="MS Mincho" w:cs="Times New Roman"/>
                <w:i w:val="0"/>
                <w:color w:val="000000"/>
                <w:shd w:val="clear" w:color="auto" w:fill="FFFFFF"/>
              </w:rPr>
              <w:softHyphen/>
              <w:t>so für den Fall der Nie</w:t>
            </w:r>
            <w:r>
              <w:rPr>
                <w:rStyle w:val="Betont"/>
                <w:rFonts w:eastAsia="MS Mincho" w:cs="Times New Roman"/>
                <w:i w:val="0"/>
                <w:color w:val="000000"/>
                <w:shd w:val="clear" w:color="auto" w:fill="FFFFFF"/>
              </w:rPr>
              <w:softHyphen/>
              <w:t>der</w:t>
            </w:r>
            <w:r>
              <w:rPr>
                <w:rStyle w:val="Betont"/>
                <w:rFonts w:eastAsia="MS Mincho" w:cs="Times New Roman"/>
                <w:i w:val="0"/>
                <w:color w:val="000000"/>
                <w:shd w:val="clear" w:color="auto" w:fill="FFFFFF"/>
              </w:rPr>
              <w:softHyphen/>
              <w:t>kunft der Ehe</w:t>
            </w:r>
            <w:r>
              <w:rPr>
                <w:rStyle w:val="Betont"/>
                <w:rFonts w:eastAsia="MS Mincho" w:cs="Times New Roman"/>
                <w:i w:val="0"/>
                <w:color w:val="000000"/>
                <w:shd w:val="clear" w:color="auto" w:fill="FFFFFF"/>
              </w:rPr>
              <w:softHyphen/>
              <w:t>frau oder Le</w:t>
            </w:r>
            <w:r>
              <w:rPr>
                <w:rStyle w:val="Betont"/>
                <w:rFonts w:eastAsia="MS Mincho" w:cs="Times New Roman"/>
                <w:i w:val="0"/>
                <w:color w:val="000000"/>
                <w:shd w:val="clear" w:color="auto" w:fill="FFFFFF"/>
              </w:rPr>
              <w:softHyphen/>
              <w:t>bens</w:t>
            </w:r>
            <w:r>
              <w:rPr>
                <w:rStyle w:val="Betont"/>
                <w:rFonts w:eastAsia="MS Mincho" w:cs="Times New Roman"/>
                <w:i w:val="0"/>
                <w:color w:val="000000"/>
                <w:shd w:val="clear" w:color="auto" w:fill="FFFFFF"/>
              </w:rPr>
              <w:softHyphen/>
              <w:t>part</w:t>
            </w:r>
            <w:r>
              <w:rPr>
                <w:rStyle w:val="Betont"/>
                <w:rFonts w:eastAsia="MS Mincho" w:cs="Times New Roman"/>
                <w:i w:val="0"/>
                <w:color w:val="000000"/>
                <w:shd w:val="clear" w:color="auto" w:fill="FFFFFF"/>
              </w:rPr>
              <w:softHyphen/>
              <w:t>ne</w:t>
            </w:r>
            <w:r>
              <w:rPr>
                <w:rStyle w:val="Betont"/>
                <w:rFonts w:eastAsia="MS Mincho" w:cs="Times New Roman"/>
                <w:i w:val="0"/>
                <w:color w:val="000000"/>
                <w:shd w:val="clear" w:color="auto" w:fill="FFFFFF"/>
              </w:rPr>
              <w:softHyphen/>
              <w:t>rin so</w:t>
            </w:r>
            <w:r>
              <w:rPr>
                <w:rStyle w:val="Betont"/>
                <w:rFonts w:eastAsia="MS Mincho" w:cs="Times New Roman"/>
                <w:i w:val="0"/>
                <w:color w:val="000000"/>
                <w:shd w:val="clear" w:color="auto" w:fill="FFFFFF"/>
              </w:rPr>
              <w:softHyphen/>
              <w:t>wie für Arzt- oder Zahn</w:t>
            </w:r>
            <w:r>
              <w:rPr>
                <w:rStyle w:val="Betont"/>
                <w:rFonts w:eastAsia="MS Mincho" w:cs="Times New Roman"/>
                <w:i w:val="0"/>
                <w:color w:val="000000"/>
                <w:shd w:val="clear" w:color="auto" w:fill="FFFFFF"/>
              </w:rPr>
              <w:softHyphen/>
              <w:t>arzt</w:t>
            </w:r>
            <w:r>
              <w:rPr>
                <w:rStyle w:val="Betont"/>
                <w:rFonts w:eastAsia="MS Mincho" w:cs="Times New Roman"/>
                <w:i w:val="0"/>
                <w:color w:val="000000"/>
                <w:shd w:val="clear" w:color="auto" w:fill="FFFFFF"/>
              </w:rPr>
              <w:softHyphen/>
              <w:t>ter</w:t>
            </w:r>
            <w:r>
              <w:rPr>
                <w:rStyle w:val="Betont"/>
                <w:rFonts w:eastAsia="MS Mincho" w:cs="Times New Roman"/>
                <w:i w:val="0"/>
                <w:color w:val="000000"/>
                <w:shd w:val="clear" w:color="auto" w:fill="FFFFFF"/>
              </w:rPr>
              <w:softHyphen/>
              <w:t>mi</w:t>
            </w:r>
            <w:r>
              <w:rPr>
                <w:rStyle w:val="Betont"/>
                <w:rFonts w:eastAsia="MS Mincho" w:cs="Times New Roman"/>
                <w:i w:val="0"/>
                <w:color w:val="000000"/>
                <w:shd w:val="clear" w:color="auto" w:fill="FFFFFF"/>
              </w:rPr>
              <w:softHyphen/>
              <w:t>ne, die nicht in die Frei</w:t>
            </w:r>
            <w:r>
              <w:rPr>
                <w:rStyle w:val="Betont"/>
                <w:rFonts w:eastAsia="MS Mincho" w:cs="Times New Roman"/>
                <w:i w:val="0"/>
                <w:color w:val="000000"/>
                <w:shd w:val="clear" w:color="auto" w:fill="FFFFFF"/>
              </w:rPr>
              <w:softHyphen/>
              <w:t>zeit ge</w:t>
            </w:r>
            <w:r>
              <w:rPr>
                <w:rStyle w:val="Betont"/>
                <w:rFonts w:eastAsia="MS Mincho" w:cs="Times New Roman"/>
                <w:i w:val="0"/>
                <w:color w:val="000000"/>
                <w:shd w:val="clear" w:color="auto" w:fill="FFFFFF"/>
              </w:rPr>
              <w:softHyphen/>
              <w:t>legt wer</w:t>
            </w:r>
            <w:r>
              <w:rPr>
                <w:rStyle w:val="Betont"/>
                <w:rFonts w:eastAsia="MS Mincho" w:cs="Times New Roman"/>
                <w:i w:val="0"/>
                <w:color w:val="000000"/>
                <w:shd w:val="clear" w:color="auto" w:fill="FFFFFF"/>
              </w:rPr>
              <w:softHyphen/>
              <w:t xml:space="preserve">den können. </w:t>
            </w:r>
            <w:r>
              <w:rPr>
                <w:rStyle w:val="Betont"/>
                <w:rFonts w:eastAsia="MS Mincho" w:cs="Times New Roman"/>
                <w:b/>
                <w:i w:val="0"/>
                <w:color w:val="000000"/>
                <w:shd w:val="clear" w:color="auto" w:fill="FFFFFF"/>
              </w:rPr>
              <w:t>An</w:t>
            </w:r>
            <w:r>
              <w:rPr>
                <w:rStyle w:val="Betont"/>
                <w:rFonts w:eastAsia="MS Mincho" w:cs="Times New Roman"/>
                <w:b/>
                <w:i w:val="0"/>
                <w:color w:val="000000"/>
                <w:shd w:val="clear" w:color="auto" w:fill="FFFFFF"/>
              </w:rPr>
              <w:softHyphen/>
              <w:t>de</w:t>
            </w:r>
            <w:r>
              <w:rPr>
                <w:rStyle w:val="Betont"/>
                <w:rFonts w:eastAsia="MS Mincho" w:cs="Times New Roman"/>
                <w:b/>
                <w:i w:val="0"/>
                <w:color w:val="000000"/>
                <w:shd w:val="clear" w:color="auto" w:fill="FFFFFF"/>
              </w:rPr>
              <w:softHyphen/>
              <w:t>re Fälle</w:t>
            </w:r>
            <w:r>
              <w:rPr>
                <w:rStyle w:val="Betont"/>
                <w:rFonts w:eastAsia="MS Mincho" w:cs="Times New Roman"/>
                <w:i w:val="0"/>
                <w:color w:val="000000"/>
                <w:shd w:val="clear" w:color="auto" w:fill="FFFFFF"/>
              </w:rPr>
              <w:t xml:space="preserve"> ei</w:t>
            </w:r>
            <w:r>
              <w:rPr>
                <w:rStyle w:val="Betont"/>
                <w:rFonts w:eastAsia="MS Mincho" w:cs="Times New Roman"/>
                <w:i w:val="0"/>
                <w:color w:val="000000"/>
                <w:shd w:val="clear" w:color="auto" w:fill="FFFFFF"/>
              </w:rPr>
              <w:softHyphen/>
              <w:t>ner persönli</w:t>
            </w:r>
            <w:r>
              <w:rPr>
                <w:rStyle w:val="Betont"/>
                <w:rFonts w:eastAsia="MS Mincho" w:cs="Times New Roman"/>
                <w:i w:val="0"/>
                <w:color w:val="000000"/>
                <w:shd w:val="clear" w:color="auto" w:fill="FFFFFF"/>
              </w:rPr>
              <w:softHyphen/>
              <w:t>chen Ar</w:t>
            </w:r>
            <w:r>
              <w:rPr>
                <w:rStyle w:val="Betont"/>
                <w:rFonts w:eastAsia="MS Mincho" w:cs="Times New Roman"/>
                <w:i w:val="0"/>
                <w:color w:val="000000"/>
                <w:shd w:val="clear" w:color="auto" w:fill="FFFFFF"/>
              </w:rPr>
              <w:softHyphen/>
              <w:t>beits</w:t>
            </w:r>
            <w:r>
              <w:rPr>
                <w:rStyle w:val="Betont"/>
                <w:rFonts w:eastAsia="MS Mincho" w:cs="Times New Roman"/>
                <w:i w:val="0"/>
                <w:color w:val="000000"/>
                <w:shd w:val="clear" w:color="auto" w:fill="FFFFFF"/>
              </w:rPr>
              <w:softHyphen/>
              <w:t>ver</w:t>
            </w:r>
            <w:r>
              <w:rPr>
                <w:rStyle w:val="Betont"/>
                <w:rFonts w:eastAsia="MS Mincho" w:cs="Times New Roman"/>
                <w:i w:val="0"/>
                <w:color w:val="000000"/>
                <w:shd w:val="clear" w:color="auto" w:fill="FFFFFF"/>
              </w:rPr>
              <w:softHyphen/>
              <w:t>hin</w:t>
            </w:r>
            <w:r>
              <w:rPr>
                <w:rStyle w:val="Betont"/>
                <w:rFonts w:eastAsia="MS Mincho" w:cs="Times New Roman"/>
                <w:i w:val="0"/>
                <w:color w:val="000000"/>
                <w:shd w:val="clear" w:color="auto" w:fill="FFFFFF"/>
              </w:rPr>
              <w:softHyphen/>
              <w:t>de</w:t>
            </w:r>
            <w:r>
              <w:rPr>
                <w:rStyle w:val="Betont"/>
                <w:rFonts w:eastAsia="MS Mincho" w:cs="Times New Roman"/>
                <w:i w:val="0"/>
                <w:color w:val="000000"/>
                <w:shd w:val="clear" w:color="auto" w:fill="FFFFFF"/>
              </w:rPr>
              <w:softHyphen/>
              <w:t xml:space="preserve">rung führen in </w:t>
            </w:r>
            <w:r>
              <w:rPr>
                <w:rStyle w:val="Betont"/>
                <w:rFonts w:eastAsia="MS Mincho" w:cs="Times New Roman"/>
                <w:b/>
                <w:i w:val="0"/>
                <w:color w:val="000000"/>
                <w:shd w:val="clear" w:color="auto" w:fill="FFFFFF"/>
              </w:rPr>
              <w:t>Ab</w:t>
            </w:r>
            <w:r>
              <w:rPr>
                <w:rStyle w:val="Betont"/>
                <w:rFonts w:eastAsia="MS Mincho" w:cs="Times New Roman"/>
                <w:b/>
                <w:i w:val="0"/>
                <w:color w:val="000000"/>
                <w:shd w:val="clear" w:color="auto" w:fill="FFFFFF"/>
              </w:rPr>
              <w:softHyphen/>
              <w:t>wei</w:t>
            </w:r>
            <w:r>
              <w:rPr>
                <w:rStyle w:val="Betont"/>
                <w:rFonts w:eastAsia="MS Mincho" w:cs="Times New Roman"/>
                <w:b/>
                <w:i w:val="0"/>
                <w:color w:val="000000"/>
                <w:shd w:val="clear" w:color="auto" w:fill="FFFFFF"/>
              </w:rPr>
              <w:softHyphen/>
              <w:t>chung von § 616</w:t>
            </w:r>
            <w:r>
              <w:rPr>
                <w:rStyle w:val="Betont"/>
                <w:rFonts w:eastAsia="MS Mincho" w:cs="Times New Roman"/>
                <w:i w:val="0"/>
                <w:color w:val="000000"/>
                <w:shd w:val="clear" w:color="auto" w:fill="FFFFFF"/>
              </w:rPr>
              <w:t xml:space="preserve"> BGB nicht zur Auf</w:t>
            </w:r>
            <w:r>
              <w:rPr>
                <w:rStyle w:val="Betont"/>
                <w:rFonts w:eastAsia="MS Mincho" w:cs="Times New Roman"/>
                <w:i w:val="0"/>
                <w:color w:val="000000"/>
                <w:shd w:val="clear" w:color="auto" w:fill="FFFFFF"/>
              </w:rPr>
              <w:softHyphen/>
              <w:t>recht</w:t>
            </w:r>
            <w:r>
              <w:rPr>
                <w:rStyle w:val="Betont"/>
                <w:rFonts w:eastAsia="MS Mincho" w:cs="Times New Roman"/>
                <w:i w:val="0"/>
                <w:color w:val="000000"/>
                <w:shd w:val="clear" w:color="auto" w:fill="FFFFFF"/>
              </w:rPr>
              <w:softHyphen/>
              <w:t>er</w:t>
            </w:r>
            <w:r>
              <w:rPr>
                <w:rStyle w:val="Betont"/>
                <w:rFonts w:eastAsia="MS Mincho" w:cs="Times New Roman"/>
                <w:i w:val="0"/>
                <w:color w:val="000000"/>
                <w:shd w:val="clear" w:color="auto" w:fill="FFFFFF"/>
              </w:rPr>
              <w:softHyphen/>
              <w:t>hal</w:t>
            </w:r>
            <w:r>
              <w:rPr>
                <w:rStyle w:val="Betont"/>
                <w:rFonts w:eastAsia="MS Mincho" w:cs="Times New Roman"/>
                <w:i w:val="0"/>
                <w:color w:val="000000"/>
                <w:shd w:val="clear" w:color="auto" w:fill="FFFFFF"/>
              </w:rPr>
              <w:softHyphen/>
              <w:t>tung des Vergütungs</w:t>
            </w:r>
            <w:r>
              <w:rPr>
                <w:rStyle w:val="Betont"/>
                <w:rFonts w:eastAsia="MS Mincho" w:cs="Times New Roman"/>
                <w:i w:val="0"/>
                <w:color w:val="000000"/>
                <w:shd w:val="clear" w:color="auto" w:fill="FFFFFF"/>
              </w:rPr>
              <w:softHyphen/>
              <w:t>an</w:t>
            </w:r>
            <w:r>
              <w:rPr>
                <w:rStyle w:val="Betont"/>
                <w:rFonts w:eastAsia="MS Mincho" w:cs="Times New Roman"/>
                <w:i w:val="0"/>
                <w:color w:val="000000"/>
                <w:shd w:val="clear" w:color="auto" w:fill="FFFFFF"/>
              </w:rPr>
              <w:softHyphen/>
              <w:t>spruchs.</w:t>
            </w:r>
            <w:bookmarkEnd w:id="65"/>
          </w:p>
        </w:tc>
        <w:tc>
          <w:tcPr>
            <w:tcW w:w="284" w:type="dxa"/>
            <w:tcBorders>
              <w:top w:val="nil"/>
              <w:bottom w:val="nil"/>
            </w:tcBorders>
          </w:tcPr>
          <w:p w14:paraId="728666A1" w14:textId="77777777" w:rsidR="00BA64D1" w:rsidRDefault="00BA64D1">
            <w:pPr>
              <w:ind w:left="360"/>
              <w:jc w:val="both"/>
              <w:rPr>
                <w:rFonts w:cs="Times New Roman"/>
                <w:spacing w:val="-3"/>
              </w:rPr>
            </w:pPr>
          </w:p>
        </w:tc>
        <w:tc>
          <w:tcPr>
            <w:tcW w:w="567" w:type="dxa"/>
            <w:gridSpan w:val="2"/>
            <w:tcBorders>
              <w:top w:val="nil"/>
              <w:bottom w:val="nil"/>
              <w:right w:val="nil"/>
            </w:tcBorders>
          </w:tcPr>
          <w:p w14:paraId="291C1345"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_Ref37256424 \r \h</w:instrText>
            </w:r>
            <w:r>
              <w:rPr>
                <w:rFonts w:eastAsia="MS Mincho" w:cs="Times New Roman"/>
                <w:spacing w:val="-3"/>
              </w:rPr>
            </w:r>
            <w:r>
              <w:rPr>
                <w:rFonts w:eastAsia="MS Mincho" w:cs="Times New Roman"/>
                <w:spacing w:val="-3"/>
              </w:rPr>
              <w:fldChar w:fldCharType="separate"/>
            </w:r>
            <w:r>
              <w:rPr>
                <w:rFonts w:eastAsia="MS Mincho" w:cs="Times New Roman"/>
                <w:spacing w:val="-3"/>
              </w:rPr>
              <w:t>5.6</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351BFD62" w14:textId="6745BC48" w:rsidR="00BA64D1" w:rsidRDefault="004F70D4">
            <w:pPr>
              <w:jc w:val="both"/>
              <w:rPr>
                <w:rFonts w:cs="Times New Roman"/>
                <w:spacing w:val="-3"/>
                <w:lang w:val="en-US"/>
              </w:rPr>
            </w:pPr>
            <w:r>
              <w:rPr>
                <w:rFonts w:eastAsia="MS Mincho" w:cs="Times New Roman"/>
                <w:spacing w:val="-3"/>
                <w:lang w:val="en-US"/>
              </w:rPr>
              <w:t xml:space="preserve">Sec. 616 BGB applies under the following modification: The Employee is granted one day off for his own wedding, for the </w:t>
            </w:r>
            <w:r w:rsidR="00404556">
              <w:rPr>
                <w:rFonts w:eastAsia="MS Mincho" w:cs="Times New Roman"/>
                <w:spacing w:val="-3"/>
                <w:lang w:val="en-US"/>
              </w:rPr>
              <w:t xml:space="preserve">wedding </w:t>
            </w:r>
            <w:r>
              <w:rPr>
                <w:rFonts w:eastAsia="MS Mincho" w:cs="Times New Roman"/>
                <w:spacing w:val="-3"/>
                <w:lang w:val="en-US"/>
              </w:rPr>
              <w:t xml:space="preserve">of a child or of a sibling as well as for participation in the funerals of close relatives. The same applies for the event of the husband/wife or civil partner giving birth as well as for doctor or dentist appointments which cannot be scheduled in the Employee´s free time. </w:t>
            </w:r>
            <w:r>
              <w:rPr>
                <w:rFonts w:eastAsia="MS Mincho" w:cs="Times New Roman"/>
                <w:b/>
                <w:spacing w:val="-3"/>
                <w:lang w:val="en-US"/>
              </w:rPr>
              <w:t>Other cases</w:t>
            </w:r>
            <w:r>
              <w:rPr>
                <w:rFonts w:eastAsia="MS Mincho" w:cs="Times New Roman"/>
                <w:spacing w:val="-3"/>
                <w:lang w:val="en-US"/>
              </w:rPr>
              <w:t xml:space="preserve"> of a personal employment restriction do not lead to the maintenance of the right to remuneration in </w:t>
            </w:r>
            <w:r>
              <w:rPr>
                <w:rFonts w:eastAsia="MS Mincho" w:cs="Times New Roman"/>
                <w:b/>
                <w:spacing w:val="-3"/>
                <w:lang w:val="en-US"/>
              </w:rPr>
              <w:t>deviation from Sec. 616 BGB</w:t>
            </w:r>
            <w:r>
              <w:rPr>
                <w:rFonts w:eastAsia="MS Mincho" w:cs="Times New Roman"/>
                <w:spacing w:val="-3"/>
                <w:lang w:val="en-US"/>
              </w:rPr>
              <w:t>.</w:t>
            </w:r>
          </w:p>
        </w:tc>
      </w:tr>
      <w:tr w:rsidR="00BA64D1" w:rsidRPr="006F7A43" w14:paraId="30F19CA9" w14:textId="77777777" w:rsidTr="00ED2769">
        <w:tc>
          <w:tcPr>
            <w:tcW w:w="4644" w:type="dxa"/>
            <w:gridSpan w:val="4"/>
            <w:tcBorders>
              <w:top w:val="nil"/>
              <w:bottom w:val="nil"/>
            </w:tcBorders>
          </w:tcPr>
          <w:p w14:paraId="57180B5A" w14:textId="77777777" w:rsidR="00BA64D1" w:rsidRDefault="00BA64D1">
            <w:pPr>
              <w:rPr>
                <w:rFonts w:cs="Times New Roman"/>
                <w:lang w:val="en-GB"/>
              </w:rPr>
            </w:pPr>
          </w:p>
        </w:tc>
        <w:tc>
          <w:tcPr>
            <w:tcW w:w="284" w:type="dxa"/>
            <w:tcBorders>
              <w:top w:val="nil"/>
              <w:bottom w:val="nil"/>
            </w:tcBorders>
          </w:tcPr>
          <w:p w14:paraId="50785A7B" w14:textId="77777777" w:rsidR="00BA64D1" w:rsidRDefault="00BA64D1">
            <w:pPr>
              <w:rPr>
                <w:rFonts w:cs="Times New Roman"/>
                <w:lang w:val="en-GB"/>
              </w:rPr>
            </w:pPr>
          </w:p>
        </w:tc>
        <w:tc>
          <w:tcPr>
            <w:tcW w:w="567" w:type="dxa"/>
            <w:gridSpan w:val="2"/>
            <w:tcBorders>
              <w:top w:val="nil"/>
              <w:bottom w:val="nil"/>
              <w:right w:val="nil"/>
            </w:tcBorders>
          </w:tcPr>
          <w:p w14:paraId="3433F1E8" w14:textId="77777777" w:rsidR="00BA64D1" w:rsidRDefault="00BA64D1">
            <w:pPr>
              <w:rPr>
                <w:rFonts w:cs="Times New Roman"/>
                <w:spacing w:val="-3"/>
                <w:highlight w:val="yellow"/>
                <w:lang w:val="en-US"/>
              </w:rPr>
            </w:pPr>
          </w:p>
        </w:tc>
        <w:tc>
          <w:tcPr>
            <w:tcW w:w="3787" w:type="dxa"/>
            <w:gridSpan w:val="2"/>
            <w:tcBorders>
              <w:top w:val="nil"/>
              <w:left w:val="nil"/>
              <w:bottom w:val="nil"/>
            </w:tcBorders>
          </w:tcPr>
          <w:p w14:paraId="47D42739" w14:textId="77777777" w:rsidR="00BA64D1" w:rsidRDefault="00BA64D1">
            <w:pPr>
              <w:rPr>
                <w:rFonts w:cs="Times New Roman"/>
                <w:lang w:val="en-GB"/>
              </w:rPr>
            </w:pPr>
          </w:p>
        </w:tc>
      </w:tr>
      <w:tr w:rsidR="00BA64D1" w14:paraId="7EF727F2" w14:textId="77777777" w:rsidTr="00ED2769">
        <w:tc>
          <w:tcPr>
            <w:tcW w:w="4644" w:type="dxa"/>
            <w:gridSpan w:val="4"/>
            <w:tcBorders>
              <w:top w:val="nil"/>
              <w:bottom w:val="nil"/>
            </w:tcBorders>
          </w:tcPr>
          <w:p w14:paraId="4013C8E6" w14:textId="77777777" w:rsidR="00BA64D1" w:rsidRDefault="00BA64D1">
            <w:pPr>
              <w:pStyle w:val="Listenabsatz"/>
              <w:numPr>
                <w:ilvl w:val="0"/>
                <w:numId w:val="1"/>
              </w:numPr>
              <w:jc w:val="center"/>
              <w:rPr>
                <w:rFonts w:cs="Times New Roman"/>
                <w:b/>
                <w:lang w:val="en-US"/>
              </w:rPr>
            </w:pPr>
            <w:bookmarkStart w:id="67" w:name="_Ref485121832"/>
            <w:bookmarkEnd w:id="67"/>
          </w:p>
          <w:p w14:paraId="520F00A9" w14:textId="77777777" w:rsidR="00BA64D1" w:rsidRDefault="004F70D4">
            <w:pPr>
              <w:jc w:val="center"/>
              <w:rPr>
                <w:rFonts w:cs="Times New Roman"/>
                <w:b/>
              </w:rPr>
            </w:pPr>
            <w:r>
              <w:rPr>
                <w:rFonts w:eastAsia="MS Mincho" w:cs="Times New Roman"/>
                <w:b/>
                <w:highlight w:val="yellow"/>
              </w:rPr>
              <w:t>Laptop und EDV-Nutzung</w:t>
            </w:r>
          </w:p>
        </w:tc>
        <w:tc>
          <w:tcPr>
            <w:tcW w:w="284" w:type="dxa"/>
            <w:tcBorders>
              <w:top w:val="nil"/>
              <w:bottom w:val="nil"/>
            </w:tcBorders>
          </w:tcPr>
          <w:p w14:paraId="24993CD2" w14:textId="77777777" w:rsidR="00BA64D1" w:rsidRDefault="00BA64D1">
            <w:pPr>
              <w:jc w:val="center"/>
              <w:rPr>
                <w:rFonts w:cs="Times New Roman"/>
                <w:b/>
                <w:lang w:val="en-GB"/>
              </w:rPr>
            </w:pPr>
          </w:p>
        </w:tc>
        <w:tc>
          <w:tcPr>
            <w:tcW w:w="4354" w:type="dxa"/>
            <w:gridSpan w:val="4"/>
            <w:tcBorders>
              <w:top w:val="nil"/>
              <w:bottom w:val="nil"/>
            </w:tcBorders>
          </w:tcPr>
          <w:p w14:paraId="25BF0D92" w14:textId="77777777" w:rsidR="00BA64D1" w:rsidRDefault="004F70D4">
            <w:pPr>
              <w:jc w:val="center"/>
              <w:rPr>
                <w:rFonts w:cs="Times New Roman"/>
                <w:b/>
                <w:spacing w:val="-3"/>
                <w:highlight w:val="yellow"/>
              </w:rPr>
            </w:pPr>
            <w:r>
              <w:rPr>
                <w:rFonts w:eastAsia="MS Mincho" w:cs="Times New Roman"/>
                <w:b/>
                <w:spacing w:val="-3"/>
                <w:highlight w:val="yellow"/>
              </w:rPr>
              <w:fldChar w:fldCharType="begin"/>
            </w:r>
            <w:r>
              <w:rPr>
                <w:rFonts w:eastAsia="MS Mincho" w:cs="Times New Roman"/>
                <w:b/>
                <w:spacing w:val="-3"/>
                <w:highlight w:val="yellow"/>
              </w:rPr>
              <w:instrText>REF _Ref485121832 \r \h</w:instrText>
            </w:r>
            <w:r>
              <w:rPr>
                <w:rFonts w:eastAsia="MS Mincho" w:cs="Times New Roman"/>
                <w:b/>
                <w:spacing w:val="-3"/>
                <w:highlight w:val="yellow"/>
              </w:rPr>
            </w:r>
            <w:r>
              <w:rPr>
                <w:rFonts w:eastAsia="MS Mincho" w:cs="Times New Roman"/>
                <w:b/>
                <w:spacing w:val="-3"/>
                <w:highlight w:val="yellow"/>
              </w:rPr>
              <w:fldChar w:fldCharType="separate"/>
            </w:r>
            <w:r>
              <w:rPr>
                <w:rFonts w:eastAsia="MS Mincho" w:cs="Times New Roman"/>
                <w:b/>
                <w:spacing w:val="-3"/>
                <w:highlight w:val="yellow"/>
              </w:rPr>
              <w:t>§ 6</w:t>
            </w:r>
            <w:r>
              <w:rPr>
                <w:rFonts w:eastAsia="MS Mincho" w:cs="Times New Roman"/>
                <w:b/>
                <w:spacing w:val="-3"/>
                <w:highlight w:val="yellow"/>
              </w:rPr>
              <w:fldChar w:fldCharType="end"/>
            </w:r>
            <w:r>
              <w:rPr>
                <w:rFonts w:eastAsia="MS Mincho" w:cs="Times New Roman"/>
                <w:b/>
                <w:spacing w:val="-3"/>
                <w:highlight w:val="yellow"/>
              </w:rPr>
              <w:br/>
              <w:t xml:space="preserve">Laptop and </w:t>
            </w:r>
            <w:commentRangeStart w:id="68"/>
            <w:r>
              <w:rPr>
                <w:rFonts w:eastAsia="MS Mincho" w:cs="Times New Roman"/>
                <w:b/>
                <w:spacing w:val="-3"/>
                <w:highlight w:val="yellow"/>
              </w:rPr>
              <w:t>Computer</w:t>
            </w:r>
            <w:commentRangeEnd w:id="68"/>
            <w:r>
              <w:commentReference w:id="68"/>
            </w:r>
            <w:r>
              <w:rPr>
                <w:rFonts w:eastAsia="MS Mincho" w:cs="Times New Roman"/>
                <w:b/>
                <w:spacing w:val="-3"/>
                <w:highlight w:val="yellow"/>
              </w:rPr>
              <w:t xml:space="preserve"> Usage</w:t>
            </w:r>
          </w:p>
        </w:tc>
      </w:tr>
      <w:tr w:rsidR="00BA64D1" w14:paraId="6B744733" w14:textId="77777777" w:rsidTr="00ED2769">
        <w:tc>
          <w:tcPr>
            <w:tcW w:w="4644" w:type="dxa"/>
            <w:gridSpan w:val="4"/>
            <w:tcBorders>
              <w:top w:val="nil"/>
              <w:bottom w:val="nil"/>
            </w:tcBorders>
          </w:tcPr>
          <w:p w14:paraId="6AC45D6E" w14:textId="77777777" w:rsidR="00BA64D1" w:rsidRDefault="00BA64D1">
            <w:pPr>
              <w:rPr>
                <w:rFonts w:cs="Times New Roman"/>
              </w:rPr>
            </w:pPr>
          </w:p>
        </w:tc>
        <w:tc>
          <w:tcPr>
            <w:tcW w:w="284" w:type="dxa"/>
            <w:tcBorders>
              <w:top w:val="nil"/>
              <w:bottom w:val="nil"/>
            </w:tcBorders>
          </w:tcPr>
          <w:p w14:paraId="0A41422B" w14:textId="77777777" w:rsidR="00BA64D1" w:rsidRDefault="00BA64D1">
            <w:pPr>
              <w:rPr>
                <w:rFonts w:cs="Times New Roman"/>
              </w:rPr>
            </w:pPr>
          </w:p>
        </w:tc>
        <w:tc>
          <w:tcPr>
            <w:tcW w:w="567" w:type="dxa"/>
            <w:gridSpan w:val="2"/>
            <w:tcBorders>
              <w:top w:val="nil"/>
              <w:bottom w:val="nil"/>
              <w:right w:val="nil"/>
            </w:tcBorders>
          </w:tcPr>
          <w:p w14:paraId="0494332E" w14:textId="77777777" w:rsidR="00BA64D1" w:rsidRDefault="00BA64D1">
            <w:pPr>
              <w:rPr>
                <w:rFonts w:cs="Times New Roman"/>
                <w:spacing w:val="-3"/>
                <w:highlight w:val="yellow"/>
              </w:rPr>
            </w:pPr>
          </w:p>
        </w:tc>
        <w:tc>
          <w:tcPr>
            <w:tcW w:w="3787" w:type="dxa"/>
            <w:gridSpan w:val="2"/>
            <w:tcBorders>
              <w:top w:val="nil"/>
              <w:left w:val="nil"/>
              <w:bottom w:val="nil"/>
            </w:tcBorders>
          </w:tcPr>
          <w:p w14:paraId="447C3118" w14:textId="77777777" w:rsidR="00BA64D1" w:rsidRDefault="00BA64D1">
            <w:pPr>
              <w:rPr>
                <w:rFonts w:cs="Times New Roman"/>
              </w:rPr>
            </w:pPr>
          </w:p>
        </w:tc>
      </w:tr>
      <w:tr w:rsidR="00BA64D1" w:rsidRPr="006F7A43" w14:paraId="119878DA" w14:textId="77777777" w:rsidTr="00ED2769">
        <w:tc>
          <w:tcPr>
            <w:tcW w:w="4644" w:type="dxa"/>
            <w:gridSpan w:val="4"/>
            <w:tcBorders>
              <w:top w:val="nil"/>
              <w:bottom w:val="nil"/>
            </w:tcBorders>
          </w:tcPr>
          <w:p w14:paraId="66DC556E" w14:textId="77777777" w:rsidR="00BA64D1" w:rsidRDefault="004F70D4">
            <w:pPr>
              <w:pStyle w:val="Listenabsatz"/>
              <w:numPr>
                <w:ilvl w:val="1"/>
                <w:numId w:val="1"/>
              </w:numPr>
              <w:ind w:left="426" w:hanging="426"/>
              <w:jc w:val="both"/>
              <w:rPr>
                <w:rFonts w:cs="Times New Roman"/>
              </w:rPr>
            </w:pPr>
            <w:bookmarkStart w:id="69" w:name="_Ref485120797"/>
            <w:r>
              <w:rPr>
                <w:rFonts w:eastAsia="MS Mincho" w:cs="Times New Roman"/>
              </w:rPr>
              <w:lastRenderedPageBreak/>
              <w:t>Der Arbeitnehmer erhält einen Laptop, den er ausschließlich zu dienstlichen Zwecken nutzen darf.</w:t>
            </w:r>
            <w:bookmarkEnd w:id="69"/>
            <w:r>
              <w:rPr>
                <w:rFonts w:eastAsia="MS Mincho" w:cs="Times New Roman"/>
              </w:rPr>
              <w:t xml:space="preserve"> </w:t>
            </w:r>
          </w:p>
        </w:tc>
        <w:tc>
          <w:tcPr>
            <w:tcW w:w="284" w:type="dxa"/>
            <w:tcBorders>
              <w:top w:val="nil"/>
              <w:bottom w:val="nil"/>
            </w:tcBorders>
          </w:tcPr>
          <w:p w14:paraId="2DC63800" w14:textId="77777777" w:rsidR="00BA64D1" w:rsidRDefault="00BA64D1">
            <w:pPr>
              <w:ind w:left="360"/>
              <w:jc w:val="both"/>
              <w:rPr>
                <w:rFonts w:cs="Times New Roman"/>
                <w:spacing w:val="-3"/>
              </w:rPr>
            </w:pPr>
          </w:p>
        </w:tc>
        <w:tc>
          <w:tcPr>
            <w:tcW w:w="567" w:type="dxa"/>
            <w:gridSpan w:val="2"/>
            <w:tcBorders>
              <w:top w:val="nil"/>
              <w:bottom w:val="nil"/>
              <w:right w:val="nil"/>
            </w:tcBorders>
          </w:tcPr>
          <w:p w14:paraId="285F2614"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_Ref485120797 \r \h</w:instrText>
            </w:r>
            <w:r>
              <w:rPr>
                <w:rFonts w:eastAsia="MS Mincho" w:cs="Times New Roman"/>
                <w:spacing w:val="-3"/>
              </w:rPr>
            </w:r>
            <w:r>
              <w:rPr>
                <w:rFonts w:eastAsia="MS Mincho" w:cs="Times New Roman"/>
                <w:spacing w:val="-3"/>
              </w:rPr>
              <w:fldChar w:fldCharType="separate"/>
            </w:r>
            <w:r>
              <w:rPr>
                <w:rFonts w:eastAsia="MS Mincho" w:cs="Times New Roman"/>
                <w:spacing w:val="-3"/>
              </w:rPr>
              <w:t>6.1</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65448B14" w14:textId="77777777" w:rsidR="00BA64D1" w:rsidRDefault="004F70D4">
            <w:pPr>
              <w:jc w:val="both"/>
              <w:rPr>
                <w:rFonts w:cs="Times New Roman"/>
                <w:lang w:val="en-GB"/>
              </w:rPr>
            </w:pPr>
            <w:r>
              <w:rPr>
                <w:rFonts w:eastAsia="MS Mincho" w:cs="Times New Roman"/>
                <w:lang w:val="en-GB"/>
              </w:rPr>
              <w:t>The Employee shall be provided with a Laptop that he may use only and exclusively for work-related purposes.</w:t>
            </w:r>
          </w:p>
        </w:tc>
      </w:tr>
      <w:tr w:rsidR="00BA64D1" w:rsidRPr="006F7A43" w14:paraId="5C03901D" w14:textId="77777777" w:rsidTr="00ED2769">
        <w:tc>
          <w:tcPr>
            <w:tcW w:w="4644" w:type="dxa"/>
            <w:gridSpan w:val="4"/>
            <w:tcBorders>
              <w:top w:val="nil"/>
              <w:bottom w:val="nil"/>
            </w:tcBorders>
          </w:tcPr>
          <w:p w14:paraId="2160FCF8" w14:textId="77777777" w:rsidR="00BA64D1" w:rsidRDefault="00BA64D1">
            <w:pPr>
              <w:pStyle w:val="Listenabsatz"/>
              <w:ind w:left="426"/>
              <w:jc w:val="both"/>
              <w:rPr>
                <w:rFonts w:cs="Times New Roman"/>
                <w:lang w:val="en-US"/>
              </w:rPr>
            </w:pPr>
          </w:p>
        </w:tc>
        <w:tc>
          <w:tcPr>
            <w:tcW w:w="284" w:type="dxa"/>
            <w:tcBorders>
              <w:top w:val="nil"/>
              <w:bottom w:val="nil"/>
            </w:tcBorders>
          </w:tcPr>
          <w:p w14:paraId="20D56B4C" w14:textId="77777777" w:rsidR="00BA64D1" w:rsidRDefault="00BA64D1">
            <w:pPr>
              <w:pStyle w:val="Listenabsatz"/>
              <w:ind w:left="305"/>
              <w:jc w:val="both"/>
              <w:rPr>
                <w:rFonts w:cs="Times New Roman"/>
                <w:spacing w:val="-3"/>
                <w:lang w:val="en-US"/>
              </w:rPr>
            </w:pPr>
          </w:p>
        </w:tc>
        <w:tc>
          <w:tcPr>
            <w:tcW w:w="567" w:type="dxa"/>
            <w:gridSpan w:val="2"/>
            <w:tcBorders>
              <w:top w:val="nil"/>
              <w:bottom w:val="nil"/>
              <w:right w:val="nil"/>
            </w:tcBorders>
          </w:tcPr>
          <w:p w14:paraId="3681F4BD" w14:textId="77777777" w:rsidR="00BA64D1" w:rsidRDefault="00BA64D1">
            <w:pPr>
              <w:rPr>
                <w:rFonts w:cs="Times New Roman"/>
                <w:spacing w:val="-3"/>
                <w:lang w:val="en-US"/>
              </w:rPr>
            </w:pPr>
          </w:p>
        </w:tc>
        <w:tc>
          <w:tcPr>
            <w:tcW w:w="3787" w:type="dxa"/>
            <w:gridSpan w:val="2"/>
            <w:tcBorders>
              <w:top w:val="nil"/>
              <w:left w:val="nil"/>
              <w:bottom w:val="nil"/>
            </w:tcBorders>
          </w:tcPr>
          <w:p w14:paraId="3296BDFE" w14:textId="77777777" w:rsidR="00BA64D1" w:rsidRDefault="00BA64D1">
            <w:pPr>
              <w:jc w:val="both"/>
              <w:rPr>
                <w:rFonts w:cs="Times New Roman"/>
                <w:lang w:val="en-GB"/>
              </w:rPr>
            </w:pPr>
          </w:p>
        </w:tc>
      </w:tr>
      <w:tr w:rsidR="00BA64D1" w:rsidRPr="006F7A43" w14:paraId="376FFE98" w14:textId="77777777" w:rsidTr="00ED2769">
        <w:tc>
          <w:tcPr>
            <w:tcW w:w="4644" w:type="dxa"/>
            <w:gridSpan w:val="4"/>
            <w:tcBorders>
              <w:top w:val="nil"/>
              <w:bottom w:val="nil"/>
            </w:tcBorders>
          </w:tcPr>
          <w:p w14:paraId="0FBC9662" w14:textId="77777777" w:rsidR="00BA64D1" w:rsidRDefault="004F70D4">
            <w:pPr>
              <w:pStyle w:val="Listenabsatz"/>
              <w:numPr>
                <w:ilvl w:val="1"/>
                <w:numId w:val="1"/>
              </w:numPr>
              <w:ind w:left="426" w:hanging="426"/>
              <w:jc w:val="both"/>
              <w:rPr>
                <w:rFonts w:cs="Times New Roman"/>
              </w:rPr>
            </w:pPr>
            <w:bookmarkStart w:id="70" w:name="_Ref485120800"/>
            <w:r>
              <w:rPr>
                <w:rFonts w:eastAsia="MS Mincho" w:cs="Times New Roman"/>
              </w:rPr>
              <w:t>Dem Arbeitnehmer ist die private Nutzung des E-Mail-Systems und des Internets nicht gestattet. Das Internet darf nur mit der gültigen persönlichen Zugangsberechtigung genutzt werden. User-ID und Passwort dürfen nicht an Dritte weitergegeben werden.</w:t>
            </w:r>
            <w:bookmarkEnd w:id="70"/>
          </w:p>
        </w:tc>
        <w:tc>
          <w:tcPr>
            <w:tcW w:w="284" w:type="dxa"/>
            <w:tcBorders>
              <w:top w:val="nil"/>
              <w:bottom w:val="nil"/>
            </w:tcBorders>
          </w:tcPr>
          <w:p w14:paraId="50E1EC04" w14:textId="77777777" w:rsidR="00BA64D1" w:rsidRDefault="00BA64D1">
            <w:pPr>
              <w:jc w:val="both"/>
              <w:rPr>
                <w:rFonts w:cs="Times New Roman"/>
                <w:spacing w:val="-3"/>
              </w:rPr>
            </w:pPr>
          </w:p>
        </w:tc>
        <w:tc>
          <w:tcPr>
            <w:tcW w:w="567" w:type="dxa"/>
            <w:gridSpan w:val="2"/>
            <w:tcBorders>
              <w:top w:val="nil"/>
              <w:bottom w:val="nil"/>
              <w:right w:val="nil"/>
            </w:tcBorders>
          </w:tcPr>
          <w:p w14:paraId="06283B0F"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_Ref485120800 \r \h</w:instrText>
            </w:r>
            <w:r>
              <w:rPr>
                <w:rFonts w:eastAsia="MS Mincho" w:cs="Times New Roman"/>
                <w:spacing w:val="-3"/>
              </w:rPr>
            </w:r>
            <w:r>
              <w:rPr>
                <w:rFonts w:eastAsia="MS Mincho" w:cs="Times New Roman"/>
                <w:spacing w:val="-3"/>
              </w:rPr>
              <w:fldChar w:fldCharType="separate"/>
            </w:r>
            <w:r>
              <w:rPr>
                <w:rFonts w:eastAsia="MS Mincho" w:cs="Times New Roman"/>
                <w:spacing w:val="-3"/>
              </w:rPr>
              <w:t>6.2</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06E6D9D" w14:textId="77777777" w:rsidR="00BA64D1" w:rsidRDefault="004F70D4">
            <w:pPr>
              <w:jc w:val="both"/>
              <w:rPr>
                <w:rFonts w:cs="Times New Roman"/>
                <w:lang w:val="en-GB"/>
              </w:rPr>
            </w:pPr>
            <w:r>
              <w:rPr>
                <w:rFonts w:eastAsia="MS Mincho" w:cs="Times New Roman"/>
                <w:lang w:val="en-GB"/>
              </w:rPr>
              <w:t>The Employee may not use the e-mail system and may not access the Internet for private purposes. The Internet may only be accessed via the effective personal access validation. User identification and passwords may not be transmitted to a third party.</w:t>
            </w:r>
          </w:p>
        </w:tc>
      </w:tr>
      <w:tr w:rsidR="00BA64D1" w:rsidRPr="006F7A43" w14:paraId="72F4205A" w14:textId="77777777" w:rsidTr="00ED2769">
        <w:tc>
          <w:tcPr>
            <w:tcW w:w="4644" w:type="dxa"/>
            <w:gridSpan w:val="4"/>
            <w:tcBorders>
              <w:top w:val="nil"/>
              <w:bottom w:val="nil"/>
            </w:tcBorders>
          </w:tcPr>
          <w:p w14:paraId="5E86EFE6" w14:textId="77777777" w:rsidR="00BA64D1" w:rsidRDefault="00BA64D1">
            <w:pPr>
              <w:pStyle w:val="Listenabsatz"/>
              <w:ind w:left="426"/>
              <w:jc w:val="both"/>
              <w:rPr>
                <w:rFonts w:cs="Times New Roman"/>
                <w:lang w:val="en-US"/>
              </w:rPr>
            </w:pPr>
          </w:p>
        </w:tc>
        <w:tc>
          <w:tcPr>
            <w:tcW w:w="284" w:type="dxa"/>
            <w:tcBorders>
              <w:top w:val="nil"/>
              <w:bottom w:val="nil"/>
            </w:tcBorders>
          </w:tcPr>
          <w:p w14:paraId="79AE2CDB" w14:textId="77777777" w:rsidR="00BA64D1" w:rsidRDefault="00BA64D1">
            <w:pPr>
              <w:pStyle w:val="Listenabsatz"/>
              <w:ind w:left="305"/>
              <w:jc w:val="both"/>
              <w:rPr>
                <w:rFonts w:cs="Times New Roman"/>
                <w:spacing w:val="-3"/>
                <w:lang w:val="en-US"/>
              </w:rPr>
            </w:pPr>
          </w:p>
        </w:tc>
        <w:tc>
          <w:tcPr>
            <w:tcW w:w="567" w:type="dxa"/>
            <w:gridSpan w:val="2"/>
            <w:tcBorders>
              <w:top w:val="nil"/>
              <w:bottom w:val="nil"/>
              <w:right w:val="nil"/>
            </w:tcBorders>
          </w:tcPr>
          <w:p w14:paraId="29FBD9C0" w14:textId="77777777" w:rsidR="00BA64D1" w:rsidRDefault="00BA64D1">
            <w:pPr>
              <w:rPr>
                <w:rFonts w:cs="Times New Roman"/>
                <w:spacing w:val="-3"/>
                <w:lang w:val="en-US"/>
              </w:rPr>
            </w:pPr>
          </w:p>
        </w:tc>
        <w:tc>
          <w:tcPr>
            <w:tcW w:w="3787" w:type="dxa"/>
            <w:gridSpan w:val="2"/>
            <w:tcBorders>
              <w:top w:val="nil"/>
              <w:left w:val="nil"/>
              <w:bottom w:val="nil"/>
            </w:tcBorders>
          </w:tcPr>
          <w:p w14:paraId="3DDD6EE5" w14:textId="77777777" w:rsidR="00BA64D1" w:rsidRDefault="00BA64D1">
            <w:pPr>
              <w:jc w:val="both"/>
              <w:rPr>
                <w:rFonts w:cs="Times New Roman"/>
                <w:lang w:val="en-GB"/>
              </w:rPr>
            </w:pPr>
          </w:p>
        </w:tc>
      </w:tr>
      <w:tr w:rsidR="00BA64D1" w:rsidRPr="006F7A43" w14:paraId="04C45F76" w14:textId="77777777" w:rsidTr="00ED2769">
        <w:tc>
          <w:tcPr>
            <w:tcW w:w="4644" w:type="dxa"/>
            <w:gridSpan w:val="4"/>
            <w:tcBorders>
              <w:top w:val="nil"/>
              <w:bottom w:val="nil"/>
            </w:tcBorders>
          </w:tcPr>
          <w:p w14:paraId="1A8A22BF" w14:textId="77777777" w:rsidR="00BA64D1" w:rsidRDefault="004F70D4">
            <w:pPr>
              <w:pStyle w:val="Listenabsatz"/>
              <w:numPr>
                <w:ilvl w:val="1"/>
                <w:numId w:val="1"/>
              </w:numPr>
              <w:ind w:left="426" w:hanging="426"/>
              <w:jc w:val="both"/>
              <w:rPr>
                <w:rFonts w:cs="Times New Roman"/>
              </w:rPr>
            </w:pPr>
            <w:bookmarkStart w:id="71" w:name="_Ref485120805"/>
            <w:r>
              <w:rPr>
                <w:rFonts w:eastAsia="MS Mincho" w:cs="Times New Roman"/>
              </w:rPr>
              <w:t>Es dürfen keine fremden Programme/Dateien auf die Festplatte kopiert, über Diskette, CD-ROM, USB-Stick oder ähnliche Datenträger oder das Internet auf dem Rechner installiert und/oder eingesetzt werden. Auf Virenkontrolle ist zu achten. Virenschutzprogramme sind zu nutzen. Auftretende Störungen, die mit einem Virenbefall in Zusammenhang stehen könnten, sind umgehend der Netzwerk-Administration zu melden.</w:t>
            </w:r>
            <w:bookmarkEnd w:id="71"/>
          </w:p>
        </w:tc>
        <w:tc>
          <w:tcPr>
            <w:tcW w:w="284" w:type="dxa"/>
            <w:tcBorders>
              <w:top w:val="nil"/>
              <w:bottom w:val="nil"/>
            </w:tcBorders>
          </w:tcPr>
          <w:p w14:paraId="4063AB37" w14:textId="77777777" w:rsidR="00BA64D1" w:rsidRDefault="00BA64D1">
            <w:pPr>
              <w:jc w:val="both"/>
              <w:rPr>
                <w:rFonts w:cs="Times New Roman"/>
                <w:spacing w:val="-3"/>
              </w:rPr>
            </w:pPr>
          </w:p>
        </w:tc>
        <w:tc>
          <w:tcPr>
            <w:tcW w:w="567" w:type="dxa"/>
            <w:gridSpan w:val="2"/>
            <w:tcBorders>
              <w:top w:val="nil"/>
              <w:bottom w:val="nil"/>
              <w:right w:val="nil"/>
            </w:tcBorders>
          </w:tcPr>
          <w:p w14:paraId="4AAC2ECD"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_Ref485120805 \r \h</w:instrText>
            </w:r>
            <w:r>
              <w:rPr>
                <w:rFonts w:eastAsia="MS Mincho" w:cs="Times New Roman"/>
                <w:spacing w:val="-3"/>
              </w:rPr>
            </w:r>
            <w:r>
              <w:rPr>
                <w:rFonts w:eastAsia="MS Mincho" w:cs="Times New Roman"/>
                <w:spacing w:val="-3"/>
              </w:rPr>
              <w:fldChar w:fldCharType="separate"/>
            </w:r>
            <w:r>
              <w:rPr>
                <w:rFonts w:eastAsia="MS Mincho" w:cs="Times New Roman"/>
                <w:spacing w:val="-3"/>
              </w:rPr>
              <w:t>6.3</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4A8C55CC" w14:textId="77777777" w:rsidR="00BA64D1" w:rsidRDefault="004F70D4">
            <w:pPr>
              <w:jc w:val="both"/>
              <w:rPr>
                <w:rFonts w:cs="Times New Roman"/>
                <w:lang w:val="en-GB"/>
              </w:rPr>
            </w:pPr>
            <w:r>
              <w:rPr>
                <w:rFonts w:eastAsia="MS Mincho" w:cs="Times New Roman"/>
                <w:lang w:val="en-GB"/>
              </w:rPr>
              <w:t>External computer programmes/data files may not be copied on the hard disk nor installed and/or used on the computer via data disks, CD-ROM, USB sticks or similar data carriers, or via the Internet. Virus control must be practiced. Virus-protection software must be used. Disturbances that could be connected with a virus infection must be reported immediately to the network administrator.</w:t>
            </w:r>
          </w:p>
        </w:tc>
      </w:tr>
      <w:tr w:rsidR="00BA64D1" w:rsidRPr="006F7A43" w14:paraId="4A6E33DC" w14:textId="77777777" w:rsidTr="00ED2769">
        <w:tc>
          <w:tcPr>
            <w:tcW w:w="4644" w:type="dxa"/>
            <w:gridSpan w:val="4"/>
            <w:tcBorders>
              <w:top w:val="nil"/>
              <w:bottom w:val="nil"/>
            </w:tcBorders>
          </w:tcPr>
          <w:p w14:paraId="7C8ED801" w14:textId="77777777" w:rsidR="00BA64D1" w:rsidRDefault="00BA64D1">
            <w:pPr>
              <w:pStyle w:val="Listenabsatz"/>
              <w:ind w:left="284"/>
              <w:jc w:val="both"/>
              <w:rPr>
                <w:rFonts w:cs="Times New Roman"/>
                <w:lang w:val="en-GB"/>
              </w:rPr>
            </w:pPr>
          </w:p>
        </w:tc>
        <w:tc>
          <w:tcPr>
            <w:tcW w:w="284" w:type="dxa"/>
            <w:tcBorders>
              <w:top w:val="nil"/>
              <w:bottom w:val="nil"/>
            </w:tcBorders>
          </w:tcPr>
          <w:p w14:paraId="0F0189AA" w14:textId="77777777" w:rsidR="00BA64D1" w:rsidRDefault="00BA64D1">
            <w:pPr>
              <w:pStyle w:val="Listenabsatz"/>
              <w:ind w:left="305"/>
              <w:jc w:val="both"/>
              <w:rPr>
                <w:rFonts w:cs="Times New Roman"/>
                <w:spacing w:val="-3"/>
                <w:lang w:val="en-US"/>
              </w:rPr>
            </w:pPr>
          </w:p>
        </w:tc>
        <w:tc>
          <w:tcPr>
            <w:tcW w:w="567" w:type="dxa"/>
            <w:gridSpan w:val="2"/>
            <w:tcBorders>
              <w:top w:val="nil"/>
              <w:bottom w:val="nil"/>
              <w:right w:val="nil"/>
            </w:tcBorders>
          </w:tcPr>
          <w:p w14:paraId="490AF66E" w14:textId="77777777" w:rsidR="00BA64D1" w:rsidRDefault="00BA64D1">
            <w:pPr>
              <w:rPr>
                <w:rFonts w:cs="Times New Roman"/>
                <w:spacing w:val="-3"/>
                <w:lang w:val="en-US"/>
              </w:rPr>
            </w:pPr>
          </w:p>
        </w:tc>
        <w:tc>
          <w:tcPr>
            <w:tcW w:w="3787" w:type="dxa"/>
            <w:gridSpan w:val="2"/>
            <w:tcBorders>
              <w:top w:val="nil"/>
              <w:left w:val="nil"/>
              <w:bottom w:val="nil"/>
            </w:tcBorders>
          </w:tcPr>
          <w:p w14:paraId="449CB23A" w14:textId="77777777" w:rsidR="00BA64D1" w:rsidRDefault="00BA64D1">
            <w:pPr>
              <w:jc w:val="both"/>
              <w:rPr>
                <w:rFonts w:cs="Times New Roman"/>
                <w:lang w:val="en-GB"/>
              </w:rPr>
            </w:pPr>
          </w:p>
        </w:tc>
      </w:tr>
      <w:tr w:rsidR="00BA64D1" w:rsidRPr="006F7A43" w14:paraId="5FBDA035" w14:textId="77777777" w:rsidTr="00ED2769">
        <w:tc>
          <w:tcPr>
            <w:tcW w:w="4644" w:type="dxa"/>
            <w:gridSpan w:val="4"/>
            <w:tcBorders>
              <w:top w:val="nil"/>
              <w:bottom w:val="nil"/>
            </w:tcBorders>
          </w:tcPr>
          <w:p w14:paraId="00C86222" w14:textId="77777777" w:rsidR="00BA64D1" w:rsidRDefault="004F70D4">
            <w:pPr>
              <w:pStyle w:val="Listenabsatz"/>
              <w:numPr>
                <w:ilvl w:val="1"/>
                <w:numId w:val="1"/>
              </w:numPr>
              <w:ind w:left="426" w:hanging="426"/>
              <w:jc w:val="both"/>
              <w:rPr>
                <w:rFonts w:cs="Times New Roman"/>
              </w:rPr>
            </w:pPr>
            <w:bookmarkStart w:id="72" w:name="_Ref485120809"/>
            <w:r>
              <w:rPr>
                <w:rFonts w:eastAsia="MS Mincho" w:cs="Times New Roman"/>
              </w:rPr>
              <w:t>Das Abrufen, Anbieten oder Verbreiten von rechtswidrigen Inhalten, insbesondere rassistischer oder pornografischer Art, ist verboten.</w:t>
            </w:r>
            <w:bookmarkEnd w:id="72"/>
            <w:r>
              <w:rPr>
                <w:rFonts w:eastAsia="MS Mincho" w:cs="Times New Roman"/>
              </w:rPr>
              <w:t xml:space="preserve"> </w:t>
            </w:r>
          </w:p>
        </w:tc>
        <w:tc>
          <w:tcPr>
            <w:tcW w:w="284" w:type="dxa"/>
            <w:tcBorders>
              <w:top w:val="nil"/>
              <w:bottom w:val="nil"/>
            </w:tcBorders>
          </w:tcPr>
          <w:p w14:paraId="22695259" w14:textId="77777777" w:rsidR="00BA64D1" w:rsidRDefault="00BA64D1">
            <w:pPr>
              <w:jc w:val="both"/>
              <w:rPr>
                <w:rFonts w:cs="Times New Roman"/>
                <w:spacing w:val="-3"/>
              </w:rPr>
            </w:pPr>
          </w:p>
        </w:tc>
        <w:tc>
          <w:tcPr>
            <w:tcW w:w="567" w:type="dxa"/>
            <w:gridSpan w:val="2"/>
            <w:tcBorders>
              <w:top w:val="nil"/>
              <w:bottom w:val="nil"/>
              <w:right w:val="nil"/>
            </w:tcBorders>
          </w:tcPr>
          <w:p w14:paraId="3D88E950"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_Ref485120809 \r \h</w:instrText>
            </w:r>
            <w:r>
              <w:rPr>
                <w:rFonts w:eastAsia="MS Mincho" w:cs="Times New Roman"/>
                <w:spacing w:val="-3"/>
              </w:rPr>
            </w:r>
            <w:r>
              <w:rPr>
                <w:rFonts w:eastAsia="MS Mincho" w:cs="Times New Roman"/>
                <w:spacing w:val="-3"/>
              </w:rPr>
              <w:fldChar w:fldCharType="separate"/>
            </w:r>
            <w:r>
              <w:rPr>
                <w:rFonts w:eastAsia="MS Mincho" w:cs="Times New Roman"/>
                <w:spacing w:val="-3"/>
              </w:rPr>
              <w:t>6.4</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486B8441" w14:textId="77777777" w:rsidR="00BA64D1" w:rsidRDefault="004F70D4">
            <w:pPr>
              <w:jc w:val="both"/>
              <w:rPr>
                <w:rFonts w:cs="Times New Roman"/>
                <w:lang w:val="en-GB"/>
              </w:rPr>
            </w:pPr>
            <w:r>
              <w:rPr>
                <w:rFonts w:eastAsia="MS Mincho" w:cs="Times New Roman"/>
                <w:lang w:val="en-GB"/>
              </w:rPr>
              <w:t xml:space="preserve">The retrieval, presentation, or dissemination of illegal content, particularly of a racial or pornographic nature, is prohibited. </w:t>
            </w:r>
          </w:p>
        </w:tc>
      </w:tr>
      <w:tr w:rsidR="00BA64D1" w:rsidRPr="006F7A43" w14:paraId="45BDA47B" w14:textId="77777777" w:rsidTr="00ED2769">
        <w:tc>
          <w:tcPr>
            <w:tcW w:w="4644" w:type="dxa"/>
            <w:gridSpan w:val="4"/>
            <w:tcBorders>
              <w:top w:val="nil"/>
              <w:bottom w:val="nil"/>
            </w:tcBorders>
          </w:tcPr>
          <w:p w14:paraId="08B7EEFE" w14:textId="77777777" w:rsidR="00BA64D1" w:rsidRDefault="00BA64D1">
            <w:pPr>
              <w:pStyle w:val="Listenabsatz"/>
              <w:ind w:left="426"/>
              <w:jc w:val="both"/>
              <w:rPr>
                <w:rFonts w:cs="Times New Roman"/>
                <w:lang w:val="en-US"/>
              </w:rPr>
            </w:pPr>
          </w:p>
        </w:tc>
        <w:tc>
          <w:tcPr>
            <w:tcW w:w="284" w:type="dxa"/>
            <w:tcBorders>
              <w:top w:val="nil"/>
              <w:bottom w:val="nil"/>
            </w:tcBorders>
          </w:tcPr>
          <w:p w14:paraId="135842AB" w14:textId="77777777" w:rsidR="00BA64D1" w:rsidRDefault="00BA64D1">
            <w:pPr>
              <w:pStyle w:val="Listenabsatz"/>
              <w:ind w:left="305"/>
              <w:jc w:val="both"/>
              <w:rPr>
                <w:rFonts w:cs="Times New Roman"/>
                <w:spacing w:val="-3"/>
                <w:lang w:val="en-US"/>
              </w:rPr>
            </w:pPr>
          </w:p>
        </w:tc>
        <w:tc>
          <w:tcPr>
            <w:tcW w:w="567" w:type="dxa"/>
            <w:gridSpan w:val="2"/>
            <w:tcBorders>
              <w:top w:val="nil"/>
              <w:bottom w:val="nil"/>
              <w:right w:val="nil"/>
            </w:tcBorders>
          </w:tcPr>
          <w:p w14:paraId="3C025D08" w14:textId="77777777" w:rsidR="00BA64D1" w:rsidRDefault="00BA64D1">
            <w:pPr>
              <w:rPr>
                <w:rFonts w:cs="Times New Roman"/>
                <w:spacing w:val="-3"/>
                <w:lang w:val="en-US"/>
              </w:rPr>
            </w:pPr>
          </w:p>
        </w:tc>
        <w:tc>
          <w:tcPr>
            <w:tcW w:w="3787" w:type="dxa"/>
            <w:gridSpan w:val="2"/>
            <w:tcBorders>
              <w:top w:val="nil"/>
              <w:left w:val="nil"/>
              <w:bottom w:val="nil"/>
            </w:tcBorders>
          </w:tcPr>
          <w:p w14:paraId="41B7DD9D" w14:textId="77777777" w:rsidR="00BA64D1" w:rsidRDefault="00BA64D1">
            <w:pPr>
              <w:jc w:val="both"/>
              <w:rPr>
                <w:rFonts w:cs="Times New Roman"/>
                <w:lang w:val="en-GB"/>
              </w:rPr>
            </w:pPr>
          </w:p>
        </w:tc>
      </w:tr>
      <w:tr w:rsidR="00BA64D1" w:rsidRPr="006F7A43" w14:paraId="302FE831" w14:textId="77777777" w:rsidTr="00ED2769">
        <w:tc>
          <w:tcPr>
            <w:tcW w:w="4644" w:type="dxa"/>
            <w:gridSpan w:val="4"/>
            <w:tcBorders>
              <w:top w:val="nil"/>
              <w:bottom w:val="nil"/>
            </w:tcBorders>
          </w:tcPr>
          <w:p w14:paraId="175BD15C" w14:textId="77777777" w:rsidR="00BA64D1" w:rsidRDefault="004F70D4">
            <w:pPr>
              <w:pStyle w:val="Listenabsatz"/>
              <w:numPr>
                <w:ilvl w:val="1"/>
                <w:numId w:val="1"/>
              </w:numPr>
              <w:ind w:left="426" w:hanging="426"/>
              <w:jc w:val="both"/>
              <w:rPr>
                <w:rFonts w:cs="Times New Roman"/>
              </w:rPr>
            </w:pPr>
            <w:bookmarkStart w:id="73" w:name="_Ref485120812"/>
            <w:r>
              <w:rPr>
                <w:rFonts w:eastAsia="MS Mincho" w:cs="Times New Roman"/>
              </w:rPr>
              <w:t>Für den Fall seiner betrieblichen Abwesenheit (Urlaub, Krankheit) hat der Mitarbeiter eigenverantwortlich eine automatisierte Antwort an den Absender eingehender E-Mails einzurichten, die den Absender über die Abwesenheit des Mitarbeiters informiert und einen Hinweis auf den zuständigen Vertreter und dessen Telefonnummer enthält.</w:t>
            </w:r>
            <w:bookmarkEnd w:id="73"/>
          </w:p>
        </w:tc>
        <w:tc>
          <w:tcPr>
            <w:tcW w:w="284" w:type="dxa"/>
            <w:tcBorders>
              <w:top w:val="nil"/>
              <w:bottom w:val="nil"/>
            </w:tcBorders>
          </w:tcPr>
          <w:p w14:paraId="387B859F" w14:textId="77777777" w:rsidR="00BA64D1" w:rsidRDefault="00BA64D1">
            <w:pPr>
              <w:jc w:val="both"/>
              <w:rPr>
                <w:rFonts w:cs="Times New Roman"/>
                <w:spacing w:val="-3"/>
              </w:rPr>
            </w:pPr>
          </w:p>
        </w:tc>
        <w:tc>
          <w:tcPr>
            <w:tcW w:w="567" w:type="dxa"/>
            <w:gridSpan w:val="2"/>
            <w:tcBorders>
              <w:top w:val="nil"/>
              <w:bottom w:val="nil"/>
              <w:right w:val="nil"/>
            </w:tcBorders>
          </w:tcPr>
          <w:p w14:paraId="75C1FE5F"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_Ref485120812 \r \h</w:instrText>
            </w:r>
            <w:r>
              <w:rPr>
                <w:rFonts w:eastAsia="MS Mincho" w:cs="Times New Roman"/>
                <w:spacing w:val="-3"/>
              </w:rPr>
            </w:r>
            <w:r>
              <w:rPr>
                <w:rFonts w:eastAsia="MS Mincho" w:cs="Times New Roman"/>
                <w:spacing w:val="-3"/>
              </w:rPr>
              <w:fldChar w:fldCharType="separate"/>
            </w:r>
            <w:r>
              <w:rPr>
                <w:rFonts w:eastAsia="MS Mincho" w:cs="Times New Roman"/>
                <w:spacing w:val="-3"/>
              </w:rPr>
              <w:t>6.5</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2E488C02" w14:textId="77777777" w:rsidR="00BA64D1" w:rsidRDefault="004F70D4">
            <w:pPr>
              <w:jc w:val="both"/>
              <w:rPr>
                <w:rFonts w:cs="Times New Roman"/>
                <w:lang w:val="en-GB"/>
              </w:rPr>
            </w:pPr>
            <w:r>
              <w:rPr>
                <w:rFonts w:eastAsia="MS Mincho" w:cs="Times New Roman"/>
                <w:lang w:val="en-GB"/>
              </w:rPr>
              <w:t>In cases of absence from work (holiday, illness), the Employee is personally responsible for setting up an automatic response to the sender of incoming e-mails that informs the sender of the Employee’s absence and names the responsible representative with his/her telephone number.</w:t>
            </w:r>
          </w:p>
        </w:tc>
      </w:tr>
      <w:tr w:rsidR="00BA64D1" w:rsidRPr="006F7A43" w14:paraId="3EA2D22D" w14:textId="77777777" w:rsidTr="00ED2769">
        <w:tc>
          <w:tcPr>
            <w:tcW w:w="4644" w:type="dxa"/>
            <w:gridSpan w:val="4"/>
            <w:tcBorders>
              <w:top w:val="nil"/>
              <w:bottom w:val="nil"/>
            </w:tcBorders>
          </w:tcPr>
          <w:p w14:paraId="38EB73DF" w14:textId="77777777" w:rsidR="00BA64D1" w:rsidRDefault="00BA64D1">
            <w:pPr>
              <w:pStyle w:val="Listenabsatz"/>
              <w:ind w:left="426"/>
              <w:jc w:val="both"/>
              <w:rPr>
                <w:rFonts w:cs="Times New Roman"/>
                <w:lang w:val="en-US"/>
              </w:rPr>
            </w:pPr>
          </w:p>
        </w:tc>
        <w:tc>
          <w:tcPr>
            <w:tcW w:w="284" w:type="dxa"/>
            <w:tcBorders>
              <w:top w:val="nil"/>
              <w:bottom w:val="nil"/>
            </w:tcBorders>
          </w:tcPr>
          <w:p w14:paraId="3BC90435" w14:textId="77777777" w:rsidR="00BA64D1" w:rsidRDefault="00BA64D1">
            <w:pPr>
              <w:pStyle w:val="Listenabsatz"/>
              <w:jc w:val="both"/>
              <w:rPr>
                <w:rFonts w:cs="Times New Roman"/>
                <w:lang w:val="en-GB"/>
              </w:rPr>
            </w:pPr>
          </w:p>
        </w:tc>
        <w:tc>
          <w:tcPr>
            <w:tcW w:w="567" w:type="dxa"/>
            <w:gridSpan w:val="2"/>
            <w:tcBorders>
              <w:top w:val="nil"/>
              <w:bottom w:val="nil"/>
              <w:right w:val="nil"/>
            </w:tcBorders>
          </w:tcPr>
          <w:p w14:paraId="29B3490F" w14:textId="77777777" w:rsidR="00BA64D1" w:rsidRDefault="00BA64D1">
            <w:pPr>
              <w:rPr>
                <w:rFonts w:cs="Times New Roman"/>
                <w:spacing w:val="-3"/>
                <w:highlight w:val="yellow"/>
                <w:lang w:val="en-US"/>
              </w:rPr>
            </w:pPr>
          </w:p>
        </w:tc>
        <w:tc>
          <w:tcPr>
            <w:tcW w:w="3787" w:type="dxa"/>
            <w:gridSpan w:val="2"/>
            <w:tcBorders>
              <w:top w:val="nil"/>
              <w:left w:val="nil"/>
              <w:bottom w:val="nil"/>
            </w:tcBorders>
          </w:tcPr>
          <w:p w14:paraId="5E069C30" w14:textId="77777777" w:rsidR="00BA64D1" w:rsidRDefault="00BA64D1">
            <w:pPr>
              <w:jc w:val="both"/>
              <w:rPr>
                <w:rFonts w:cs="Times New Roman"/>
                <w:lang w:val="en-GB"/>
              </w:rPr>
            </w:pPr>
          </w:p>
        </w:tc>
      </w:tr>
      <w:tr w:rsidR="00BA64D1" w:rsidRPr="006F7A43" w14:paraId="79419925" w14:textId="77777777" w:rsidTr="00ED2769">
        <w:tc>
          <w:tcPr>
            <w:tcW w:w="4644" w:type="dxa"/>
            <w:gridSpan w:val="4"/>
            <w:tcBorders>
              <w:top w:val="nil"/>
              <w:bottom w:val="nil"/>
            </w:tcBorders>
          </w:tcPr>
          <w:p w14:paraId="0765E20A" w14:textId="77777777" w:rsidR="00BA64D1" w:rsidRDefault="004F70D4">
            <w:pPr>
              <w:pStyle w:val="Listenabsatz"/>
              <w:numPr>
                <w:ilvl w:val="1"/>
                <w:numId w:val="1"/>
              </w:numPr>
              <w:ind w:left="426" w:hanging="426"/>
              <w:jc w:val="both"/>
              <w:rPr>
                <w:rFonts w:cs="Times New Roman"/>
              </w:rPr>
            </w:pPr>
            <w:bookmarkStart w:id="74" w:name="_Ref485120815"/>
            <w:r>
              <w:rPr>
                <w:rFonts w:eastAsia="MS Mincho" w:cs="Times New Roman"/>
              </w:rPr>
              <w:t>Verstöße gegen die vorstehenden Regeln können arbeitsrechtliche Konsequenzen zur Folge haben.</w:t>
            </w:r>
            <w:bookmarkEnd w:id="74"/>
          </w:p>
        </w:tc>
        <w:tc>
          <w:tcPr>
            <w:tcW w:w="284" w:type="dxa"/>
            <w:tcBorders>
              <w:top w:val="nil"/>
              <w:bottom w:val="nil"/>
            </w:tcBorders>
          </w:tcPr>
          <w:p w14:paraId="6A9D5D5E" w14:textId="77777777" w:rsidR="00BA64D1" w:rsidRDefault="00BA64D1">
            <w:pPr>
              <w:jc w:val="both"/>
              <w:rPr>
                <w:rFonts w:cs="Times New Roman"/>
              </w:rPr>
            </w:pPr>
          </w:p>
        </w:tc>
        <w:tc>
          <w:tcPr>
            <w:tcW w:w="567" w:type="dxa"/>
            <w:gridSpan w:val="2"/>
            <w:tcBorders>
              <w:top w:val="nil"/>
              <w:bottom w:val="nil"/>
              <w:right w:val="nil"/>
            </w:tcBorders>
          </w:tcPr>
          <w:p w14:paraId="3213C0C8"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_Ref485120815 \r \h</w:instrText>
            </w:r>
            <w:r>
              <w:rPr>
                <w:rFonts w:eastAsia="MS Mincho" w:cs="Times New Roman"/>
                <w:spacing w:val="-3"/>
              </w:rPr>
            </w:r>
            <w:r>
              <w:rPr>
                <w:rFonts w:eastAsia="MS Mincho" w:cs="Times New Roman"/>
                <w:spacing w:val="-3"/>
              </w:rPr>
              <w:fldChar w:fldCharType="separate"/>
            </w:r>
            <w:r>
              <w:rPr>
                <w:rFonts w:eastAsia="MS Mincho" w:cs="Times New Roman"/>
                <w:spacing w:val="-3"/>
              </w:rPr>
              <w:t>6.6</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3AD78622" w14:textId="77777777" w:rsidR="00BA64D1" w:rsidRDefault="004F70D4">
            <w:pPr>
              <w:jc w:val="both"/>
              <w:rPr>
                <w:rFonts w:cs="Times New Roman"/>
                <w:lang w:val="en-GB"/>
              </w:rPr>
            </w:pPr>
            <w:r>
              <w:rPr>
                <w:rFonts w:eastAsia="MS Mincho" w:cs="Times New Roman"/>
                <w:lang w:val="en-GB"/>
              </w:rPr>
              <w:t>Contraventions of the foregoing rules could have employment law consequences.</w:t>
            </w:r>
          </w:p>
        </w:tc>
      </w:tr>
      <w:tr w:rsidR="00BA64D1" w:rsidRPr="006F7A43" w14:paraId="0D886CE8" w14:textId="77777777" w:rsidTr="00ED2769">
        <w:tc>
          <w:tcPr>
            <w:tcW w:w="4644" w:type="dxa"/>
            <w:gridSpan w:val="4"/>
            <w:tcBorders>
              <w:top w:val="nil"/>
              <w:bottom w:val="nil"/>
            </w:tcBorders>
          </w:tcPr>
          <w:p w14:paraId="649D15A1" w14:textId="77777777" w:rsidR="00BA64D1" w:rsidRDefault="00BA64D1">
            <w:pPr>
              <w:rPr>
                <w:rFonts w:cs="Times New Roman"/>
                <w:lang w:val="en-GB"/>
              </w:rPr>
            </w:pPr>
          </w:p>
        </w:tc>
        <w:tc>
          <w:tcPr>
            <w:tcW w:w="284" w:type="dxa"/>
            <w:tcBorders>
              <w:top w:val="nil"/>
              <w:bottom w:val="nil"/>
            </w:tcBorders>
          </w:tcPr>
          <w:p w14:paraId="79539E9F" w14:textId="77777777" w:rsidR="00BA64D1" w:rsidRDefault="00BA64D1">
            <w:pPr>
              <w:rPr>
                <w:rFonts w:cs="Times New Roman"/>
                <w:lang w:val="en-GB"/>
              </w:rPr>
            </w:pPr>
          </w:p>
        </w:tc>
        <w:tc>
          <w:tcPr>
            <w:tcW w:w="567" w:type="dxa"/>
            <w:gridSpan w:val="2"/>
            <w:tcBorders>
              <w:top w:val="nil"/>
              <w:bottom w:val="nil"/>
              <w:right w:val="nil"/>
            </w:tcBorders>
          </w:tcPr>
          <w:p w14:paraId="17F93180" w14:textId="77777777" w:rsidR="00BA64D1" w:rsidRDefault="00BA64D1">
            <w:pPr>
              <w:rPr>
                <w:rFonts w:cs="Times New Roman"/>
                <w:lang w:val="en-GB"/>
              </w:rPr>
            </w:pPr>
          </w:p>
        </w:tc>
        <w:tc>
          <w:tcPr>
            <w:tcW w:w="3787" w:type="dxa"/>
            <w:gridSpan w:val="2"/>
            <w:tcBorders>
              <w:top w:val="nil"/>
              <w:left w:val="nil"/>
              <w:bottom w:val="nil"/>
            </w:tcBorders>
          </w:tcPr>
          <w:p w14:paraId="4DECB92A" w14:textId="77777777" w:rsidR="00BA64D1" w:rsidRDefault="00BA64D1">
            <w:pPr>
              <w:rPr>
                <w:rFonts w:cs="Times New Roman"/>
                <w:lang w:val="en-GB"/>
              </w:rPr>
            </w:pPr>
          </w:p>
        </w:tc>
      </w:tr>
      <w:tr w:rsidR="00BA64D1" w:rsidRPr="006F7A43" w14:paraId="4037ACC5" w14:textId="77777777" w:rsidTr="00ED2769">
        <w:tc>
          <w:tcPr>
            <w:tcW w:w="4644" w:type="dxa"/>
            <w:gridSpan w:val="4"/>
            <w:tcBorders>
              <w:top w:val="nil"/>
              <w:bottom w:val="nil"/>
            </w:tcBorders>
          </w:tcPr>
          <w:p w14:paraId="45C6C24B" w14:textId="77777777" w:rsidR="00BA64D1" w:rsidRDefault="00BA64D1">
            <w:pPr>
              <w:pStyle w:val="Listenabsatz"/>
              <w:numPr>
                <w:ilvl w:val="0"/>
                <w:numId w:val="1"/>
              </w:numPr>
              <w:jc w:val="center"/>
              <w:rPr>
                <w:rFonts w:cs="Times New Roman"/>
                <w:b/>
                <w:spacing w:val="-3"/>
                <w:lang w:val="en-GB"/>
              </w:rPr>
            </w:pPr>
            <w:bookmarkStart w:id="75" w:name="_Ref485121823"/>
            <w:bookmarkEnd w:id="75"/>
          </w:p>
          <w:p w14:paraId="7518920E" w14:textId="77777777" w:rsidR="00BA64D1" w:rsidRDefault="004F70D4">
            <w:pPr>
              <w:keepNext/>
              <w:jc w:val="center"/>
              <w:rPr>
                <w:rFonts w:cs="Times New Roman"/>
                <w:b/>
                <w:spacing w:val="-3"/>
              </w:rPr>
            </w:pPr>
            <w:r>
              <w:rPr>
                <w:rFonts w:eastAsia="MS Mincho" w:cs="Times New Roman"/>
                <w:b/>
                <w:spacing w:val="-3"/>
              </w:rPr>
              <w:t xml:space="preserve">Dauer und </w:t>
            </w:r>
          </w:p>
          <w:p w14:paraId="4AA828FC" w14:textId="77777777" w:rsidR="00BA64D1" w:rsidRDefault="004F70D4">
            <w:pPr>
              <w:keepNext/>
              <w:jc w:val="center"/>
              <w:rPr>
                <w:rFonts w:cs="Times New Roman"/>
                <w:b/>
                <w:spacing w:val="-3"/>
              </w:rPr>
            </w:pPr>
            <w:r>
              <w:rPr>
                <w:rFonts w:eastAsia="MS Mincho" w:cs="Times New Roman"/>
                <w:b/>
                <w:spacing w:val="-3"/>
              </w:rPr>
              <w:t>Beendigung des Anstellungsverhältnisses</w:t>
            </w:r>
          </w:p>
          <w:p w14:paraId="303915CD" w14:textId="77777777" w:rsidR="00BA64D1" w:rsidRDefault="00BA64D1">
            <w:pPr>
              <w:keepNext/>
              <w:jc w:val="center"/>
              <w:rPr>
                <w:rFonts w:cs="Times New Roman"/>
              </w:rPr>
            </w:pPr>
          </w:p>
        </w:tc>
        <w:tc>
          <w:tcPr>
            <w:tcW w:w="284" w:type="dxa"/>
            <w:tcBorders>
              <w:top w:val="nil"/>
              <w:bottom w:val="nil"/>
            </w:tcBorders>
          </w:tcPr>
          <w:p w14:paraId="1906338A" w14:textId="77777777" w:rsidR="00BA64D1" w:rsidRDefault="00BA64D1">
            <w:pPr>
              <w:keepNext/>
              <w:jc w:val="center"/>
              <w:rPr>
                <w:rFonts w:cs="Times New Roman"/>
                <w:b/>
                <w:spacing w:val="-3"/>
                <w:lang w:val="en-GB"/>
              </w:rPr>
            </w:pPr>
          </w:p>
        </w:tc>
        <w:tc>
          <w:tcPr>
            <w:tcW w:w="4354" w:type="dxa"/>
            <w:gridSpan w:val="4"/>
            <w:tcBorders>
              <w:top w:val="nil"/>
              <w:bottom w:val="nil"/>
            </w:tcBorders>
          </w:tcPr>
          <w:p w14:paraId="1DF3F559" w14:textId="77777777" w:rsidR="00BA64D1" w:rsidRDefault="004F70D4">
            <w:pPr>
              <w:keepNext/>
              <w:jc w:val="center"/>
              <w:rPr>
                <w:rFonts w:cs="Times New Roman"/>
                <w:b/>
                <w:spacing w:val="-3"/>
                <w:lang w:val="en-US"/>
              </w:rPr>
            </w:pPr>
            <w:r>
              <w:rPr>
                <w:rFonts w:eastAsia="MS Mincho" w:cs="Times New Roman"/>
                <w:b/>
                <w:spacing w:val="-3"/>
                <w:lang w:val="en-GB"/>
              </w:rPr>
              <w:fldChar w:fldCharType="begin"/>
            </w:r>
            <w:r>
              <w:rPr>
                <w:rFonts w:eastAsia="MS Mincho" w:cs="Times New Roman"/>
                <w:b/>
                <w:spacing w:val="-3"/>
                <w:lang w:val="en-GB"/>
              </w:rPr>
              <w:instrText>REF _Ref485121823 \r \h</w:instrText>
            </w:r>
            <w:r>
              <w:rPr>
                <w:rFonts w:eastAsia="MS Mincho" w:cs="Times New Roman"/>
                <w:b/>
                <w:spacing w:val="-3"/>
                <w:lang w:val="en-GB"/>
              </w:rPr>
            </w:r>
            <w:r>
              <w:rPr>
                <w:rFonts w:eastAsia="MS Mincho" w:cs="Times New Roman"/>
                <w:b/>
                <w:spacing w:val="-3"/>
                <w:lang w:val="en-GB"/>
              </w:rPr>
              <w:fldChar w:fldCharType="separate"/>
            </w:r>
            <w:r>
              <w:rPr>
                <w:rFonts w:eastAsia="MS Mincho" w:cs="Times New Roman"/>
                <w:b/>
                <w:spacing w:val="-3"/>
                <w:lang w:val="en-GB"/>
              </w:rPr>
              <w:t>§ 7</w:t>
            </w:r>
            <w:r>
              <w:rPr>
                <w:rFonts w:eastAsia="MS Mincho" w:cs="Times New Roman"/>
                <w:b/>
                <w:spacing w:val="-3"/>
                <w:lang w:val="en-GB"/>
              </w:rPr>
              <w:fldChar w:fldCharType="end"/>
            </w:r>
            <w:r>
              <w:rPr>
                <w:rFonts w:eastAsia="MS Mincho" w:cs="Times New Roman"/>
                <w:b/>
                <w:spacing w:val="-3"/>
                <w:lang w:val="en-US"/>
              </w:rPr>
              <w:br/>
              <w:t xml:space="preserve">Duration and </w:t>
            </w:r>
          </w:p>
          <w:p w14:paraId="3318245C" w14:textId="77777777" w:rsidR="00BA64D1" w:rsidRDefault="004F70D4">
            <w:pPr>
              <w:keepNext/>
              <w:jc w:val="center"/>
              <w:rPr>
                <w:rFonts w:cs="Times New Roman"/>
                <w:lang w:val="en-US"/>
              </w:rPr>
            </w:pPr>
            <w:r>
              <w:rPr>
                <w:rFonts w:eastAsia="MS Mincho" w:cs="Times New Roman"/>
                <w:b/>
                <w:spacing w:val="-3"/>
                <w:lang w:val="en-US"/>
              </w:rPr>
              <w:t>Termination of the Employment</w:t>
            </w:r>
          </w:p>
        </w:tc>
      </w:tr>
      <w:tr w:rsidR="00BA64D1" w:rsidRPr="006F7A43" w14:paraId="25D701DA" w14:textId="77777777" w:rsidTr="00ED2769">
        <w:trPr>
          <w:trHeight w:val="834"/>
        </w:trPr>
        <w:tc>
          <w:tcPr>
            <w:tcW w:w="4644" w:type="dxa"/>
            <w:gridSpan w:val="4"/>
            <w:tcBorders>
              <w:top w:val="nil"/>
              <w:bottom w:val="nil"/>
            </w:tcBorders>
          </w:tcPr>
          <w:p w14:paraId="32EBE91E" w14:textId="77777777" w:rsidR="00BA64D1" w:rsidRDefault="004F70D4">
            <w:pPr>
              <w:pStyle w:val="Listenabsatz"/>
              <w:numPr>
                <w:ilvl w:val="1"/>
                <w:numId w:val="1"/>
              </w:numPr>
              <w:ind w:left="426" w:hanging="426"/>
              <w:jc w:val="both"/>
              <w:rPr>
                <w:rFonts w:cs="Times New Roman"/>
                <w:spacing w:val="-3"/>
              </w:rPr>
            </w:pPr>
            <w:r>
              <w:rPr>
                <w:rFonts w:eastAsia="MS Mincho" w:cs="Times New Roman"/>
                <w:spacing w:val="-3"/>
              </w:rPr>
              <w:t xml:space="preserve">Der Anstellungsvertrag läuft auf </w:t>
            </w:r>
            <w:commentRangeStart w:id="76"/>
            <w:r>
              <w:rPr>
                <w:rFonts w:eastAsia="MS Mincho" w:cs="Times New Roman"/>
                <w:spacing w:val="-3"/>
              </w:rPr>
              <w:t>unbestimmte</w:t>
            </w:r>
            <w:commentRangeEnd w:id="76"/>
            <w:r w:rsidR="00130B0A">
              <w:rPr>
                <w:rStyle w:val="Kommentarzeichen"/>
              </w:rPr>
              <w:commentReference w:id="76"/>
            </w:r>
            <w:r>
              <w:rPr>
                <w:rFonts w:eastAsia="MS Mincho" w:cs="Times New Roman"/>
                <w:spacing w:val="-3"/>
              </w:rPr>
              <w:t xml:space="preserve"> Zeit</w:t>
            </w:r>
            <w:bookmarkStart w:id="77" w:name="_Ref485120819"/>
            <w:bookmarkEnd w:id="77"/>
            <w:r>
              <w:rPr>
                <w:rFonts w:eastAsia="MS Mincho" w:cs="Times New Roman"/>
                <w:spacing w:val="-3"/>
              </w:rPr>
              <w:t xml:space="preserve">. </w:t>
            </w:r>
          </w:p>
          <w:p w14:paraId="1F5AFECA" w14:textId="77777777" w:rsidR="00BA64D1" w:rsidRDefault="004F70D4">
            <w:pPr>
              <w:pStyle w:val="Listenabsatz"/>
              <w:ind w:left="426"/>
              <w:jc w:val="both"/>
              <w:rPr>
                <w:rFonts w:cs="Times New Roman"/>
                <w:spacing w:val="-3"/>
              </w:rPr>
            </w:pPr>
            <w:r>
              <w:rPr>
                <w:rFonts w:eastAsia="MS Mincho" w:cs="Times New Roman"/>
                <w:spacing w:val="-3"/>
                <w:highlight w:val="yellow"/>
              </w:rPr>
              <w:t>alternativ</w:t>
            </w:r>
          </w:p>
          <w:p w14:paraId="00ED4B87" w14:textId="77777777" w:rsidR="00BA64D1" w:rsidRDefault="004F70D4">
            <w:pPr>
              <w:pStyle w:val="Listenabsatz"/>
              <w:ind w:left="426"/>
              <w:jc w:val="both"/>
              <w:rPr>
                <w:rFonts w:cs="Times New Roman"/>
                <w:spacing w:val="-3"/>
              </w:rPr>
            </w:pPr>
            <w:r>
              <w:rPr>
                <w:rFonts w:eastAsia="MS Mincho" w:cs="Times New Roman"/>
                <w:spacing w:val="-3"/>
              </w:rPr>
              <w:t xml:space="preserve">[Das Anstellungsverhältnis ist befristet auf </w:t>
            </w:r>
            <w:r>
              <w:rPr>
                <w:rFonts w:eastAsia="MS Mincho" w:cs="Times New Roman"/>
                <w:spacing w:val="-3"/>
                <w:highlight w:val="yellow"/>
              </w:rPr>
              <w:t>[…]</w:t>
            </w:r>
            <w:r>
              <w:rPr>
                <w:rFonts w:eastAsia="MS Mincho" w:cs="Times New Roman"/>
                <w:spacing w:val="-3"/>
              </w:rPr>
              <w:t xml:space="preserve"> Jahre. Es endet am </w:t>
            </w:r>
            <w:r>
              <w:rPr>
                <w:rFonts w:eastAsia="MS Mincho" w:cs="Times New Roman"/>
                <w:spacing w:val="-3"/>
                <w:highlight w:val="yellow"/>
              </w:rPr>
              <w:t>[…].</w:t>
            </w:r>
          </w:p>
          <w:p w14:paraId="2A7719BD" w14:textId="77777777" w:rsidR="00BA64D1" w:rsidRDefault="004F70D4">
            <w:pPr>
              <w:pStyle w:val="Listenabsatz"/>
              <w:ind w:left="426"/>
              <w:jc w:val="both"/>
              <w:rPr>
                <w:rFonts w:cs="Times New Roman"/>
                <w:spacing w:val="-3"/>
              </w:rPr>
            </w:pPr>
            <w:r>
              <w:rPr>
                <w:rFonts w:eastAsia="MS Mincho" w:cs="Times New Roman"/>
                <w:spacing w:val="-3"/>
              </w:rPr>
              <w:t>Das Arbeitsverhältnis endet zu diesem Termin ohne, dass es einer Kündigung oder Ankündigung bedarf.</w:t>
            </w:r>
          </w:p>
          <w:p w14:paraId="36233B22" w14:textId="77777777" w:rsidR="00BA64D1" w:rsidRDefault="004F70D4">
            <w:pPr>
              <w:pStyle w:val="Listenabsatz"/>
              <w:ind w:left="426"/>
              <w:jc w:val="both"/>
              <w:rPr>
                <w:rFonts w:cs="Times New Roman"/>
                <w:spacing w:val="-3"/>
              </w:rPr>
            </w:pPr>
            <w:r>
              <w:rPr>
                <w:rFonts w:eastAsia="MS Mincho" w:cs="Times New Roman"/>
                <w:spacing w:val="-3"/>
              </w:rPr>
              <w:lastRenderedPageBreak/>
              <w:t>Das Recht der Parteien zur ordentlichen oder außerordentlichen Kündigung bleibt hiervon unberührt.</w:t>
            </w:r>
          </w:p>
          <w:p w14:paraId="00A053AC" w14:textId="77777777" w:rsidR="00BA64D1" w:rsidRDefault="00BA64D1">
            <w:pPr>
              <w:jc w:val="both"/>
              <w:rPr>
                <w:rFonts w:cs="Times New Roman"/>
              </w:rPr>
            </w:pPr>
          </w:p>
        </w:tc>
        <w:tc>
          <w:tcPr>
            <w:tcW w:w="284" w:type="dxa"/>
            <w:vMerge w:val="restart"/>
            <w:tcBorders>
              <w:top w:val="nil"/>
              <w:bottom w:val="nil"/>
            </w:tcBorders>
          </w:tcPr>
          <w:p w14:paraId="21B68DDB" w14:textId="77777777" w:rsidR="00BA64D1" w:rsidRDefault="00BA64D1">
            <w:pPr>
              <w:jc w:val="both"/>
              <w:rPr>
                <w:rFonts w:cs="Times New Roman"/>
              </w:rPr>
            </w:pPr>
          </w:p>
        </w:tc>
        <w:tc>
          <w:tcPr>
            <w:tcW w:w="567" w:type="dxa"/>
            <w:gridSpan w:val="2"/>
            <w:tcBorders>
              <w:top w:val="nil"/>
              <w:bottom w:val="nil"/>
              <w:right w:val="nil"/>
            </w:tcBorders>
          </w:tcPr>
          <w:p w14:paraId="736CD004"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_Ref485120819 \r \h</w:instrText>
            </w:r>
            <w:r>
              <w:rPr>
                <w:rFonts w:eastAsia="MS Mincho" w:cs="Times New Roman"/>
                <w:spacing w:val="-3"/>
              </w:rPr>
            </w:r>
            <w:r>
              <w:rPr>
                <w:rFonts w:eastAsia="MS Mincho" w:cs="Times New Roman"/>
                <w:spacing w:val="-3"/>
              </w:rPr>
              <w:fldChar w:fldCharType="separate"/>
            </w:r>
            <w:r>
              <w:rPr>
                <w:rFonts w:eastAsia="MS Mincho" w:cs="Times New Roman"/>
                <w:spacing w:val="-3"/>
              </w:rPr>
              <w:t>7.1</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30751D68" w14:textId="77777777" w:rsidR="00BA64D1" w:rsidRDefault="004F70D4">
            <w:pPr>
              <w:jc w:val="both"/>
              <w:rPr>
                <w:rFonts w:cs="Times New Roman"/>
                <w:lang w:val="en-GB"/>
              </w:rPr>
            </w:pPr>
            <w:r>
              <w:rPr>
                <w:rFonts w:eastAsia="MS Mincho" w:cs="Times New Roman"/>
                <w:lang w:val="en-GB"/>
              </w:rPr>
              <w:t xml:space="preserve">The employment period shall run for an </w:t>
            </w:r>
            <w:commentRangeStart w:id="78"/>
            <w:r>
              <w:rPr>
                <w:rFonts w:eastAsia="MS Mincho" w:cs="Times New Roman"/>
                <w:lang w:val="en-GB"/>
              </w:rPr>
              <w:t>indefinite</w:t>
            </w:r>
            <w:commentRangeEnd w:id="78"/>
            <w:r>
              <w:commentReference w:id="78"/>
            </w:r>
            <w:r>
              <w:rPr>
                <w:rFonts w:eastAsia="MS Mincho" w:cs="Times New Roman"/>
                <w:lang w:val="en-GB"/>
              </w:rPr>
              <w:t xml:space="preserve"> period of time. </w:t>
            </w:r>
          </w:p>
          <w:p w14:paraId="4FF41897" w14:textId="77777777" w:rsidR="00BA64D1" w:rsidRDefault="004F70D4">
            <w:pPr>
              <w:jc w:val="both"/>
              <w:rPr>
                <w:rFonts w:cs="Times New Roman"/>
                <w:lang w:val="en-US"/>
              </w:rPr>
            </w:pPr>
            <w:r>
              <w:rPr>
                <w:rFonts w:eastAsia="MS Mincho" w:cs="Times New Roman"/>
                <w:highlight w:val="yellow"/>
                <w:lang w:val="en-US"/>
              </w:rPr>
              <w:t>Alternatively:</w:t>
            </w:r>
          </w:p>
          <w:p w14:paraId="626047AC" w14:textId="77777777" w:rsidR="00BA64D1" w:rsidRDefault="004F70D4">
            <w:pPr>
              <w:jc w:val="both"/>
              <w:rPr>
                <w:rFonts w:cs="Times New Roman"/>
                <w:lang w:val="en-US"/>
              </w:rPr>
            </w:pPr>
            <w:r>
              <w:rPr>
                <w:rFonts w:eastAsia="MS Mincho" w:cs="Times New Roman"/>
                <w:lang w:val="en-US"/>
              </w:rPr>
              <w:t xml:space="preserve">The employment relationship is limited to </w:t>
            </w:r>
            <w:r>
              <w:rPr>
                <w:rFonts w:eastAsia="MS Mincho" w:cs="Times New Roman"/>
                <w:highlight w:val="yellow"/>
                <w:lang w:val="en-US"/>
              </w:rPr>
              <w:t>[...]</w:t>
            </w:r>
            <w:r>
              <w:rPr>
                <w:rFonts w:eastAsia="MS Mincho" w:cs="Times New Roman"/>
                <w:lang w:val="en-US"/>
              </w:rPr>
              <w:t xml:space="preserve"> years. It ends on </w:t>
            </w:r>
            <w:r>
              <w:rPr>
                <w:rFonts w:eastAsia="MS Mincho" w:cs="Times New Roman"/>
                <w:highlight w:val="yellow"/>
                <w:lang w:val="en-US"/>
              </w:rPr>
              <w:t>[…].</w:t>
            </w:r>
          </w:p>
          <w:p w14:paraId="22AA8420" w14:textId="77777777" w:rsidR="00BA64D1" w:rsidRDefault="004F70D4">
            <w:pPr>
              <w:jc w:val="both"/>
              <w:rPr>
                <w:rFonts w:cs="Times New Roman"/>
                <w:lang w:val="en-US"/>
              </w:rPr>
            </w:pPr>
            <w:r>
              <w:rPr>
                <w:rFonts w:eastAsia="MS Mincho" w:cs="Times New Roman"/>
                <w:lang w:val="en-US"/>
              </w:rPr>
              <w:t>The employment relationship shall end on this date without the need for termination or notice.</w:t>
            </w:r>
          </w:p>
          <w:p w14:paraId="029B9605" w14:textId="77777777" w:rsidR="00BA64D1" w:rsidRDefault="004F70D4">
            <w:pPr>
              <w:jc w:val="both"/>
              <w:rPr>
                <w:rFonts w:cs="Times New Roman"/>
                <w:lang w:val="en-US"/>
              </w:rPr>
            </w:pPr>
            <w:r>
              <w:rPr>
                <w:rFonts w:eastAsia="MS Mincho" w:cs="Times New Roman"/>
                <w:lang w:val="en-US"/>
              </w:rPr>
              <w:lastRenderedPageBreak/>
              <w:t>The right of the parties to ordinary or extraordinary notice of termination remains unaffected.</w:t>
            </w:r>
          </w:p>
        </w:tc>
      </w:tr>
      <w:tr w:rsidR="00BA64D1" w:rsidRPr="006F7A43" w14:paraId="495B92C1" w14:textId="77777777" w:rsidTr="00ED2769">
        <w:trPr>
          <w:trHeight w:val="831"/>
        </w:trPr>
        <w:tc>
          <w:tcPr>
            <w:tcW w:w="4644" w:type="dxa"/>
            <w:gridSpan w:val="4"/>
            <w:tcBorders>
              <w:top w:val="nil"/>
              <w:bottom w:val="nil"/>
            </w:tcBorders>
          </w:tcPr>
          <w:p w14:paraId="446EDF57" w14:textId="77777777" w:rsidR="00BA64D1" w:rsidRDefault="004F70D4">
            <w:pPr>
              <w:pStyle w:val="Listenabsatz"/>
              <w:numPr>
                <w:ilvl w:val="1"/>
                <w:numId w:val="1"/>
              </w:numPr>
              <w:ind w:left="426" w:hanging="426"/>
              <w:jc w:val="both"/>
              <w:rPr>
                <w:rFonts w:cs="Times New Roman"/>
                <w:spacing w:val="-3"/>
              </w:rPr>
            </w:pPr>
            <w:r>
              <w:rPr>
                <w:rFonts w:eastAsia="MS Mincho" w:cs="Times New Roman"/>
                <w:spacing w:val="-3"/>
              </w:rPr>
              <w:lastRenderedPageBreak/>
              <w:t xml:space="preserve">Die ersten </w:t>
            </w:r>
            <w:commentRangeStart w:id="79"/>
            <w:r>
              <w:rPr>
                <w:rFonts w:eastAsia="MS Mincho" w:cs="Times New Roman"/>
                <w:spacing w:val="-3"/>
                <w:highlight w:val="yellow"/>
              </w:rPr>
              <w:t>sechs</w:t>
            </w:r>
            <w:commentRangeEnd w:id="79"/>
            <w:r w:rsidR="00130B0A">
              <w:rPr>
                <w:rStyle w:val="Kommentarzeichen"/>
              </w:rPr>
              <w:commentReference w:id="79"/>
            </w:r>
            <w:r>
              <w:rPr>
                <w:rFonts w:eastAsia="MS Mincho" w:cs="Times New Roman"/>
                <w:spacing w:val="-3"/>
              </w:rPr>
              <w:t xml:space="preserve"> Monate des Anstellungsverhältnisses gelten als Probezeit. Während der Probezeit können beide Parteien das Anstellungsverhältnis mit einer Kündigungsfrist von zwei Wochen schriftlich kündige</w:t>
            </w:r>
            <w:bookmarkStart w:id="80" w:name="_Ref485121325"/>
            <w:bookmarkEnd w:id="80"/>
            <w:r>
              <w:rPr>
                <w:rFonts w:eastAsia="MS Mincho" w:cs="Times New Roman"/>
                <w:spacing w:val="-3"/>
              </w:rPr>
              <w:t xml:space="preserve">n. </w:t>
            </w:r>
          </w:p>
          <w:p w14:paraId="41073F2C" w14:textId="77777777" w:rsidR="00BA64D1" w:rsidRDefault="00BA64D1">
            <w:pPr>
              <w:pStyle w:val="Listenabsatz"/>
              <w:ind w:left="426"/>
              <w:jc w:val="both"/>
              <w:rPr>
                <w:rFonts w:cs="Times New Roman"/>
                <w:spacing w:val="-3"/>
              </w:rPr>
            </w:pPr>
          </w:p>
        </w:tc>
        <w:tc>
          <w:tcPr>
            <w:tcW w:w="284" w:type="dxa"/>
            <w:vMerge/>
            <w:tcBorders>
              <w:top w:val="nil"/>
              <w:bottom w:val="nil"/>
            </w:tcBorders>
          </w:tcPr>
          <w:p w14:paraId="4E0F62E9" w14:textId="77777777" w:rsidR="00BA64D1" w:rsidRDefault="00BA64D1">
            <w:pPr>
              <w:jc w:val="both"/>
              <w:rPr>
                <w:rFonts w:cs="Times New Roman"/>
              </w:rPr>
            </w:pPr>
          </w:p>
        </w:tc>
        <w:tc>
          <w:tcPr>
            <w:tcW w:w="567" w:type="dxa"/>
            <w:gridSpan w:val="2"/>
            <w:tcBorders>
              <w:top w:val="nil"/>
              <w:bottom w:val="nil"/>
              <w:right w:val="nil"/>
            </w:tcBorders>
          </w:tcPr>
          <w:p w14:paraId="3F525C03"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_Ref485121325 \r \h</w:instrText>
            </w:r>
            <w:r>
              <w:rPr>
                <w:rFonts w:eastAsia="MS Mincho" w:cs="Times New Roman"/>
                <w:spacing w:val="-3"/>
              </w:rPr>
            </w:r>
            <w:r>
              <w:rPr>
                <w:rFonts w:eastAsia="MS Mincho" w:cs="Times New Roman"/>
                <w:spacing w:val="-3"/>
              </w:rPr>
              <w:fldChar w:fldCharType="separate"/>
            </w:r>
            <w:r>
              <w:rPr>
                <w:rFonts w:eastAsia="MS Mincho" w:cs="Times New Roman"/>
                <w:spacing w:val="-3"/>
              </w:rPr>
              <w:t>7.2</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5A0B0FC" w14:textId="77777777" w:rsidR="00BA64D1" w:rsidRDefault="004F70D4">
            <w:pPr>
              <w:jc w:val="both"/>
              <w:rPr>
                <w:rFonts w:cs="Times New Roman"/>
                <w:lang w:val="en-GB"/>
              </w:rPr>
            </w:pPr>
            <w:r>
              <w:rPr>
                <w:rFonts w:eastAsia="MS Mincho" w:cs="Times New Roman"/>
                <w:lang w:val="en-GB"/>
              </w:rPr>
              <w:t xml:space="preserve">The first </w:t>
            </w:r>
            <w:commentRangeStart w:id="81"/>
            <w:r>
              <w:rPr>
                <w:rFonts w:eastAsia="MS Mincho" w:cs="Times New Roman"/>
                <w:highlight w:val="yellow"/>
                <w:lang w:val="en-GB"/>
              </w:rPr>
              <w:t>six</w:t>
            </w:r>
            <w:commentRangeEnd w:id="81"/>
            <w:r>
              <w:commentReference w:id="81"/>
            </w:r>
            <w:r>
              <w:rPr>
                <w:rFonts w:eastAsia="MS Mincho" w:cs="Times New Roman"/>
                <w:lang w:val="en-GB"/>
              </w:rPr>
              <w:t xml:space="preserve"> months of the employment are considered as a probationary period. During this probationary period either party may terminate this Agreement on two weeks’ notice in writing. </w:t>
            </w:r>
          </w:p>
          <w:p w14:paraId="2FF79D55" w14:textId="77777777" w:rsidR="00BA64D1" w:rsidRDefault="00BA64D1">
            <w:pPr>
              <w:jc w:val="both"/>
              <w:rPr>
                <w:rFonts w:cs="Times New Roman"/>
                <w:lang w:val="en-GB"/>
              </w:rPr>
            </w:pPr>
          </w:p>
        </w:tc>
      </w:tr>
      <w:tr w:rsidR="00BA64D1" w:rsidRPr="006F7A43" w14:paraId="4D5BB37A" w14:textId="77777777" w:rsidTr="00ED2769">
        <w:trPr>
          <w:trHeight w:val="831"/>
        </w:trPr>
        <w:tc>
          <w:tcPr>
            <w:tcW w:w="4644" w:type="dxa"/>
            <w:gridSpan w:val="4"/>
            <w:tcBorders>
              <w:top w:val="nil"/>
              <w:bottom w:val="nil"/>
            </w:tcBorders>
          </w:tcPr>
          <w:p w14:paraId="5919DDE3" w14:textId="77777777" w:rsidR="00BA64D1" w:rsidRDefault="004F70D4">
            <w:pPr>
              <w:pStyle w:val="Listenabsatz"/>
              <w:numPr>
                <w:ilvl w:val="1"/>
                <w:numId w:val="1"/>
              </w:numPr>
              <w:ind w:left="426" w:hanging="426"/>
              <w:jc w:val="both"/>
              <w:rPr>
                <w:rFonts w:cs="Times New Roman"/>
                <w:spacing w:val="-3"/>
              </w:rPr>
            </w:pPr>
            <w:r>
              <w:rPr>
                <w:rFonts w:eastAsia="MS Mincho" w:cs="Times New Roman"/>
                <w:spacing w:val="-3"/>
              </w:rPr>
              <w:t xml:space="preserve">Nach Ablauf der Probezeit können beide Parteien das Anstellungsverhältnis mit der </w:t>
            </w:r>
            <w:commentRangeStart w:id="82"/>
            <w:r>
              <w:rPr>
                <w:rFonts w:eastAsia="MS Mincho" w:cs="Times New Roman"/>
                <w:spacing w:val="-3"/>
              </w:rPr>
              <w:t xml:space="preserve">gesetzlichen </w:t>
            </w:r>
            <w:commentRangeEnd w:id="82"/>
            <w:r>
              <w:commentReference w:id="82"/>
            </w:r>
            <w:r>
              <w:rPr>
                <w:rFonts w:eastAsia="MS Mincho" w:cs="Times New Roman"/>
                <w:spacing w:val="-3"/>
              </w:rPr>
              <w:t>Kündigungsfrist von 4 Wochen schriftlich kündigen. Eine etwaige gesetzliche Verlängerung der Kündigungsfrist gilt für beide Parteie</w:t>
            </w:r>
            <w:bookmarkStart w:id="83" w:name="_Ref485121329"/>
            <w:bookmarkEnd w:id="83"/>
            <w:r>
              <w:rPr>
                <w:rFonts w:eastAsia="MS Mincho" w:cs="Times New Roman"/>
                <w:spacing w:val="-3"/>
              </w:rPr>
              <w:t>n.</w:t>
            </w:r>
          </w:p>
          <w:p w14:paraId="63D4E71D" w14:textId="77777777" w:rsidR="00BA64D1" w:rsidRDefault="00BA64D1">
            <w:pPr>
              <w:pStyle w:val="Listenabsatz"/>
              <w:ind w:left="426"/>
              <w:jc w:val="both"/>
              <w:rPr>
                <w:rFonts w:cs="Times New Roman"/>
                <w:spacing w:val="-3"/>
              </w:rPr>
            </w:pPr>
          </w:p>
        </w:tc>
        <w:tc>
          <w:tcPr>
            <w:tcW w:w="284" w:type="dxa"/>
            <w:vMerge/>
            <w:tcBorders>
              <w:top w:val="nil"/>
              <w:bottom w:val="nil"/>
            </w:tcBorders>
          </w:tcPr>
          <w:p w14:paraId="79B33114" w14:textId="77777777" w:rsidR="00BA64D1" w:rsidRDefault="00BA64D1">
            <w:pPr>
              <w:jc w:val="both"/>
              <w:rPr>
                <w:rFonts w:cs="Times New Roman"/>
              </w:rPr>
            </w:pPr>
          </w:p>
        </w:tc>
        <w:tc>
          <w:tcPr>
            <w:tcW w:w="567" w:type="dxa"/>
            <w:gridSpan w:val="2"/>
            <w:tcBorders>
              <w:top w:val="nil"/>
              <w:bottom w:val="nil"/>
              <w:right w:val="nil"/>
            </w:tcBorders>
          </w:tcPr>
          <w:p w14:paraId="6A6EBB88"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_Ref485121329 \r \h</w:instrText>
            </w:r>
            <w:r>
              <w:rPr>
                <w:rFonts w:eastAsia="MS Mincho" w:cs="Times New Roman"/>
                <w:spacing w:val="-3"/>
              </w:rPr>
            </w:r>
            <w:r>
              <w:rPr>
                <w:rFonts w:eastAsia="MS Mincho" w:cs="Times New Roman"/>
                <w:spacing w:val="-3"/>
              </w:rPr>
              <w:fldChar w:fldCharType="separate"/>
            </w:r>
            <w:r>
              <w:rPr>
                <w:rFonts w:eastAsia="MS Mincho" w:cs="Times New Roman"/>
                <w:spacing w:val="-3"/>
              </w:rPr>
              <w:t>7.3</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351D4692" w14:textId="77777777" w:rsidR="00BA64D1" w:rsidRDefault="004F70D4">
            <w:pPr>
              <w:jc w:val="both"/>
              <w:rPr>
                <w:rFonts w:cs="Times New Roman"/>
                <w:lang w:val="en-GB"/>
              </w:rPr>
            </w:pPr>
            <w:commentRangeStart w:id="84"/>
            <w:r>
              <w:rPr>
                <w:rFonts w:eastAsia="MS Mincho" w:cs="Times New Roman"/>
                <w:lang w:val="en-GB"/>
              </w:rPr>
              <w:t xml:space="preserve">Following the probationary period either party may terminate the employment within the legal period of notice of 4 weeks in writing. Any statutory prolongation of the notice period shall apply to both parties. </w:t>
            </w:r>
            <w:commentRangeEnd w:id="84"/>
            <w:r>
              <w:commentReference w:id="84"/>
            </w:r>
          </w:p>
          <w:p w14:paraId="25E49603" w14:textId="77777777" w:rsidR="00BA64D1" w:rsidRDefault="00BA64D1">
            <w:pPr>
              <w:jc w:val="both"/>
              <w:rPr>
                <w:rFonts w:cs="Times New Roman"/>
                <w:lang w:val="en-GB"/>
              </w:rPr>
            </w:pPr>
          </w:p>
        </w:tc>
      </w:tr>
      <w:tr w:rsidR="00BA64D1" w:rsidRPr="006F7A43" w14:paraId="3179ABC8" w14:textId="77777777" w:rsidTr="00ED2769">
        <w:trPr>
          <w:trHeight w:val="831"/>
        </w:trPr>
        <w:tc>
          <w:tcPr>
            <w:tcW w:w="4644" w:type="dxa"/>
            <w:gridSpan w:val="4"/>
            <w:tcBorders>
              <w:top w:val="nil"/>
              <w:bottom w:val="nil"/>
            </w:tcBorders>
          </w:tcPr>
          <w:p w14:paraId="5201269C" w14:textId="77777777" w:rsidR="00BA64D1" w:rsidRDefault="004F70D4">
            <w:pPr>
              <w:pStyle w:val="Listenabsatz"/>
              <w:numPr>
                <w:ilvl w:val="1"/>
                <w:numId w:val="1"/>
              </w:numPr>
              <w:ind w:left="426" w:hanging="426"/>
              <w:jc w:val="both"/>
              <w:rPr>
                <w:rFonts w:cs="Times New Roman"/>
                <w:spacing w:val="-3"/>
              </w:rPr>
            </w:pPr>
            <w:bookmarkStart w:id="85" w:name="_Ref485121332"/>
            <w:r>
              <w:rPr>
                <w:rFonts w:eastAsia="MS Mincho" w:cs="Times New Roman"/>
                <w:spacing w:val="-3"/>
              </w:rPr>
              <w:t>Eine schriftliche fristlose Kündigung aus wichtigem Grund bleibt unberührt.</w:t>
            </w:r>
            <w:bookmarkEnd w:id="85"/>
            <w:r>
              <w:rPr>
                <w:rFonts w:eastAsia="MS Mincho" w:cs="Times New Roman"/>
                <w:spacing w:val="-3"/>
              </w:rPr>
              <w:t xml:space="preserve"> </w:t>
            </w:r>
          </w:p>
          <w:p w14:paraId="11331FF7" w14:textId="77777777" w:rsidR="00BA64D1" w:rsidRDefault="00BA64D1">
            <w:pPr>
              <w:pStyle w:val="Listenabsatz"/>
              <w:ind w:left="426"/>
              <w:jc w:val="both"/>
              <w:rPr>
                <w:rFonts w:cs="Times New Roman"/>
                <w:spacing w:val="-3"/>
              </w:rPr>
            </w:pPr>
          </w:p>
        </w:tc>
        <w:tc>
          <w:tcPr>
            <w:tcW w:w="284" w:type="dxa"/>
            <w:vMerge/>
            <w:tcBorders>
              <w:top w:val="nil"/>
              <w:bottom w:val="nil"/>
            </w:tcBorders>
          </w:tcPr>
          <w:p w14:paraId="715E12C8" w14:textId="77777777" w:rsidR="00BA64D1" w:rsidRDefault="00BA64D1">
            <w:pPr>
              <w:jc w:val="both"/>
              <w:rPr>
                <w:rFonts w:cs="Times New Roman"/>
              </w:rPr>
            </w:pPr>
          </w:p>
        </w:tc>
        <w:tc>
          <w:tcPr>
            <w:tcW w:w="567" w:type="dxa"/>
            <w:gridSpan w:val="2"/>
            <w:tcBorders>
              <w:top w:val="nil"/>
              <w:bottom w:val="nil"/>
              <w:right w:val="nil"/>
            </w:tcBorders>
          </w:tcPr>
          <w:p w14:paraId="41036A82"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_Ref485121332 \r \h</w:instrText>
            </w:r>
            <w:r>
              <w:rPr>
                <w:rFonts w:eastAsia="MS Mincho" w:cs="Times New Roman"/>
                <w:spacing w:val="-3"/>
              </w:rPr>
            </w:r>
            <w:r>
              <w:rPr>
                <w:rFonts w:eastAsia="MS Mincho" w:cs="Times New Roman"/>
                <w:spacing w:val="-3"/>
              </w:rPr>
              <w:fldChar w:fldCharType="separate"/>
            </w:r>
            <w:r>
              <w:rPr>
                <w:rFonts w:eastAsia="MS Mincho" w:cs="Times New Roman"/>
                <w:spacing w:val="-3"/>
              </w:rPr>
              <w:t>7.4</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3B19CDC6" w14:textId="77777777" w:rsidR="00BA64D1" w:rsidRDefault="004F70D4">
            <w:pPr>
              <w:jc w:val="both"/>
              <w:rPr>
                <w:rFonts w:cs="Times New Roman"/>
                <w:lang w:val="en-GB"/>
              </w:rPr>
            </w:pPr>
            <w:r>
              <w:rPr>
                <w:rFonts w:eastAsia="MS Mincho" w:cs="Times New Roman"/>
                <w:lang w:val="en-GB"/>
              </w:rPr>
              <w:t xml:space="preserve">Termination of the employment for cause without notice in writing shall remain unaffected. </w:t>
            </w:r>
          </w:p>
          <w:p w14:paraId="67F808E2" w14:textId="77777777" w:rsidR="00BA64D1" w:rsidRDefault="00BA64D1">
            <w:pPr>
              <w:jc w:val="both"/>
              <w:rPr>
                <w:rFonts w:cs="Times New Roman"/>
                <w:lang w:val="en-GB"/>
              </w:rPr>
            </w:pPr>
          </w:p>
        </w:tc>
      </w:tr>
      <w:tr w:rsidR="00BA64D1" w:rsidRPr="006F7A43" w14:paraId="44B8CEEB" w14:textId="77777777" w:rsidTr="00ED2769">
        <w:trPr>
          <w:trHeight w:val="831"/>
        </w:trPr>
        <w:tc>
          <w:tcPr>
            <w:tcW w:w="4644" w:type="dxa"/>
            <w:gridSpan w:val="4"/>
            <w:tcBorders>
              <w:top w:val="nil"/>
              <w:bottom w:val="nil"/>
            </w:tcBorders>
          </w:tcPr>
          <w:p w14:paraId="23BFDDCB" w14:textId="3F9E2A61" w:rsidR="00BA64D1" w:rsidRDefault="004F70D4">
            <w:pPr>
              <w:pStyle w:val="Listenabsatz"/>
              <w:numPr>
                <w:ilvl w:val="1"/>
                <w:numId w:val="1"/>
              </w:numPr>
              <w:ind w:left="426" w:hanging="426"/>
              <w:jc w:val="both"/>
              <w:rPr>
                <w:rFonts w:cs="Times New Roman"/>
                <w:spacing w:val="-3"/>
              </w:rPr>
            </w:pPr>
            <w:bookmarkStart w:id="86" w:name="_Ref485121336"/>
            <w:r>
              <w:rPr>
                <w:rFonts w:eastAsia="MS Mincho" w:cs="Times New Roman"/>
                <w:spacing w:val="-3"/>
              </w:rPr>
              <w:t xml:space="preserve">Während der Laufzeit einer jeden Kündigungsfrist kann die Gesellschaft den Arbeitnehmer von der Erbringung seiner Pflichten aus diesem Anstellungsvertrag unter Fortzahlung des Brutto-Festgehalts nach </w:t>
            </w:r>
            <w:r>
              <w:rPr>
                <w:rFonts w:eastAsia="MS Mincho" w:cs="Times New Roman"/>
                <w:spacing w:val="-3"/>
              </w:rPr>
              <w:fldChar w:fldCharType="begin"/>
            </w:r>
            <w:r>
              <w:rPr>
                <w:rFonts w:eastAsia="MS Mincho" w:cs="Times New Roman"/>
                <w:spacing w:val="-3"/>
              </w:rPr>
              <w:instrText>REF _Ref485120675 \r \h</w:instrText>
            </w:r>
            <w:r>
              <w:rPr>
                <w:rFonts w:eastAsia="MS Mincho" w:cs="Times New Roman"/>
                <w:spacing w:val="-3"/>
              </w:rPr>
            </w:r>
            <w:r>
              <w:rPr>
                <w:rFonts w:eastAsia="MS Mincho" w:cs="Times New Roman"/>
                <w:spacing w:val="-3"/>
              </w:rPr>
              <w:fldChar w:fldCharType="separate"/>
            </w:r>
            <w:r w:rsidR="00860F33">
              <w:rPr>
                <w:rFonts w:eastAsia="MS Mincho" w:cs="Times New Roman"/>
                <w:spacing w:val="-3"/>
              </w:rPr>
              <w:t>2.1</w:t>
            </w:r>
            <w:r>
              <w:rPr>
                <w:rFonts w:eastAsia="MS Mincho" w:cs="Times New Roman"/>
                <w:spacing w:val="-3"/>
              </w:rPr>
              <w:fldChar w:fldCharType="end"/>
            </w:r>
            <w:r>
              <w:rPr>
                <w:rFonts w:eastAsia="MS Mincho" w:cs="Times New Roman"/>
                <w:spacing w:val="-3"/>
              </w:rPr>
              <w:t xml:space="preserve"> </w:t>
            </w:r>
            <w:r w:rsidR="006F7A43">
              <w:rPr>
                <w:rFonts w:eastAsia="MS Mincho" w:cs="Times New Roman"/>
                <w:spacing w:val="-3"/>
              </w:rPr>
              <w:t xml:space="preserve">bei Überwiegen der Interessen der Gesellschaft (z.B. </w:t>
            </w:r>
            <w:r w:rsidR="006F7A43" w:rsidRPr="006F7A43">
              <w:rPr>
                <w:rFonts w:eastAsia="MS Mincho" w:cs="Times New Roman"/>
                <w:spacing w:val="-3"/>
              </w:rPr>
              <w:t>Weitergabe von Geschäftsgeheimnissen oder befürchtete Konkurrenztätigkeit</w:t>
            </w:r>
            <w:r w:rsidR="006F7A43">
              <w:rPr>
                <w:rFonts w:eastAsia="MS Mincho" w:cs="Times New Roman"/>
                <w:spacing w:val="-3"/>
              </w:rPr>
              <w:t xml:space="preserve">) </w:t>
            </w:r>
            <w:commentRangeStart w:id="87"/>
            <w:r>
              <w:rPr>
                <w:rFonts w:eastAsia="MS Mincho" w:cs="Times New Roman"/>
                <w:spacing w:val="-3"/>
              </w:rPr>
              <w:t>freistellen</w:t>
            </w:r>
            <w:commentRangeEnd w:id="87"/>
            <w:r w:rsidR="006F7A43">
              <w:rPr>
                <w:rStyle w:val="Kommentarzeichen"/>
              </w:rPr>
              <w:commentReference w:id="87"/>
            </w:r>
            <w:r>
              <w:rPr>
                <w:rFonts w:eastAsia="MS Mincho" w:cs="Times New Roman"/>
                <w:spacing w:val="-3"/>
              </w:rPr>
              <w:t>. Jeder mögliche Urlaubsanspruch des Arbeitnehmers wird mit vorgenannter Freistellung verrechnet.</w:t>
            </w:r>
            <w:bookmarkEnd w:id="86"/>
          </w:p>
          <w:p w14:paraId="12AC68D3" w14:textId="77777777" w:rsidR="00BA64D1" w:rsidRDefault="00BA64D1">
            <w:pPr>
              <w:pStyle w:val="Listenabsatz"/>
              <w:ind w:left="426"/>
              <w:jc w:val="both"/>
              <w:rPr>
                <w:rFonts w:cs="Times New Roman"/>
                <w:spacing w:val="-3"/>
              </w:rPr>
            </w:pPr>
          </w:p>
        </w:tc>
        <w:tc>
          <w:tcPr>
            <w:tcW w:w="284" w:type="dxa"/>
            <w:vMerge/>
            <w:tcBorders>
              <w:top w:val="nil"/>
              <w:bottom w:val="nil"/>
            </w:tcBorders>
          </w:tcPr>
          <w:p w14:paraId="7B3E2357" w14:textId="77777777" w:rsidR="00BA64D1" w:rsidRDefault="00BA64D1">
            <w:pPr>
              <w:jc w:val="both"/>
              <w:rPr>
                <w:rFonts w:cs="Times New Roman"/>
              </w:rPr>
            </w:pPr>
          </w:p>
        </w:tc>
        <w:tc>
          <w:tcPr>
            <w:tcW w:w="567" w:type="dxa"/>
            <w:gridSpan w:val="2"/>
            <w:tcBorders>
              <w:top w:val="nil"/>
              <w:bottom w:val="nil"/>
              <w:right w:val="nil"/>
            </w:tcBorders>
          </w:tcPr>
          <w:p w14:paraId="19DEC5C1"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_Ref485121336 \r \h</w:instrText>
            </w:r>
            <w:r>
              <w:rPr>
                <w:rFonts w:eastAsia="MS Mincho" w:cs="Times New Roman"/>
                <w:spacing w:val="-3"/>
              </w:rPr>
            </w:r>
            <w:r>
              <w:rPr>
                <w:rFonts w:eastAsia="MS Mincho" w:cs="Times New Roman"/>
                <w:spacing w:val="-3"/>
              </w:rPr>
              <w:fldChar w:fldCharType="separate"/>
            </w:r>
            <w:r>
              <w:rPr>
                <w:rFonts w:eastAsia="MS Mincho" w:cs="Times New Roman"/>
                <w:spacing w:val="-3"/>
              </w:rPr>
              <w:t>7.5</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12554E6A" w14:textId="0DFD92F3" w:rsidR="00BA64D1" w:rsidRDefault="004F70D4">
            <w:pPr>
              <w:jc w:val="both"/>
              <w:rPr>
                <w:rFonts w:cs="Times New Roman"/>
                <w:lang w:val="en-GB"/>
              </w:rPr>
            </w:pPr>
            <w:r>
              <w:rPr>
                <w:rFonts w:eastAsia="MS Mincho" w:cs="Times New Roman"/>
                <w:lang w:val="en-GB"/>
              </w:rPr>
              <w:t>During the course of any notice period, the Company may</w:t>
            </w:r>
            <w:r w:rsidR="006F7A43">
              <w:rPr>
                <w:rFonts w:eastAsia="MS Mincho" w:cs="Times New Roman"/>
                <w:lang w:val="en-GB"/>
              </w:rPr>
              <w:t>, if the Company’s interests outweigh the Employee’s (e.g. disclosure of company secrets or potential competition),</w:t>
            </w:r>
            <w:r>
              <w:rPr>
                <w:rFonts w:eastAsia="MS Mincho" w:cs="Times New Roman"/>
                <w:lang w:val="en-GB"/>
              </w:rPr>
              <w:t xml:space="preserve"> put the Employee on garden leave while continuing to pay the fixed gross salary under </w:t>
            </w:r>
            <w:r>
              <w:rPr>
                <w:rFonts w:eastAsia="MS Mincho" w:cs="Times New Roman"/>
                <w:spacing w:val="-3"/>
              </w:rPr>
              <w:fldChar w:fldCharType="begin"/>
            </w:r>
            <w:r w:rsidRPr="00844156">
              <w:rPr>
                <w:rFonts w:eastAsia="MS Mincho" w:cs="Times New Roman"/>
                <w:spacing w:val="-3"/>
                <w:lang w:val="en-US"/>
              </w:rPr>
              <w:instrText>REF _Ref485120675 \r \h</w:instrText>
            </w:r>
            <w:r>
              <w:rPr>
                <w:rFonts w:eastAsia="MS Mincho" w:cs="Times New Roman"/>
                <w:spacing w:val="-3"/>
              </w:rPr>
            </w:r>
            <w:r>
              <w:rPr>
                <w:rFonts w:eastAsia="MS Mincho" w:cs="Times New Roman"/>
                <w:spacing w:val="-3"/>
              </w:rPr>
              <w:fldChar w:fldCharType="separate"/>
            </w:r>
            <w:r w:rsidR="00860F33">
              <w:rPr>
                <w:rFonts w:eastAsia="MS Mincho" w:cs="Times New Roman"/>
                <w:spacing w:val="-3"/>
                <w:lang w:val="en-US"/>
              </w:rPr>
              <w:t>2.1</w:t>
            </w:r>
            <w:r>
              <w:rPr>
                <w:rFonts w:eastAsia="MS Mincho" w:cs="Times New Roman"/>
                <w:spacing w:val="-3"/>
              </w:rPr>
              <w:fldChar w:fldCharType="end"/>
            </w:r>
            <w:r>
              <w:rPr>
                <w:rFonts w:eastAsia="MS Mincho" w:cs="Times New Roman"/>
                <w:spacing w:val="-3"/>
                <w:lang w:val="en-US"/>
              </w:rPr>
              <w:t>.</w:t>
            </w:r>
            <w:r>
              <w:rPr>
                <w:rFonts w:eastAsia="MS Mincho" w:cs="Times New Roman"/>
                <w:lang w:val="en-GB"/>
              </w:rPr>
              <w:t xml:space="preserve"> Any possibly accrued but untaken vacation claim of the Employee shall be set off with the period of the garden leave. </w:t>
            </w:r>
          </w:p>
          <w:p w14:paraId="6DADEF0E" w14:textId="77777777" w:rsidR="00BA64D1" w:rsidRDefault="00BA64D1">
            <w:pPr>
              <w:jc w:val="both"/>
              <w:rPr>
                <w:rFonts w:cs="Times New Roman"/>
                <w:lang w:val="en-GB"/>
              </w:rPr>
            </w:pPr>
          </w:p>
        </w:tc>
      </w:tr>
      <w:tr w:rsidR="00BA64D1" w:rsidRPr="006F7A43" w14:paraId="1B393DF5" w14:textId="77777777" w:rsidTr="00ED2769">
        <w:trPr>
          <w:trHeight w:val="1219"/>
        </w:trPr>
        <w:tc>
          <w:tcPr>
            <w:tcW w:w="4644" w:type="dxa"/>
            <w:gridSpan w:val="4"/>
            <w:tcBorders>
              <w:top w:val="nil"/>
              <w:bottom w:val="nil"/>
            </w:tcBorders>
          </w:tcPr>
          <w:p w14:paraId="00E6D754" w14:textId="77777777" w:rsidR="00BA64D1" w:rsidRDefault="004F70D4">
            <w:pPr>
              <w:pStyle w:val="Listenabsatz"/>
              <w:numPr>
                <w:ilvl w:val="1"/>
                <w:numId w:val="1"/>
              </w:numPr>
              <w:ind w:left="426" w:hanging="426"/>
              <w:jc w:val="both"/>
              <w:rPr>
                <w:rFonts w:cs="Times New Roman"/>
                <w:spacing w:val="-3"/>
              </w:rPr>
            </w:pPr>
            <w:bookmarkStart w:id="88" w:name="_Ref485121342"/>
            <w:r>
              <w:rPr>
                <w:rFonts w:eastAsia="MS Mincho" w:cs="Times New Roman"/>
                <w:spacing w:val="-3"/>
              </w:rPr>
              <w:t>Das Anstellungsverhältnis endet, ohne dass es einer Kündigung bedarf, mit dem Ende des Kalendermonats, in dem der Arbeitnehmer Anspruch auf Altersrente hat.</w:t>
            </w:r>
            <w:bookmarkEnd w:id="88"/>
          </w:p>
          <w:p w14:paraId="32DF6FB5" w14:textId="77777777" w:rsidR="00BA64D1" w:rsidRDefault="00BA64D1">
            <w:pPr>
              <w:jc w:val="both"/>
              <w:rPr>
                <w:rFonts w:cs="Times New Roman"/>
                <w:spacing w:val="-3"/>
              </w:rPr>
            </w:pPr>
          </w:p>
        </w:tc>
        <w:tc>
          <w:tcPr>
            <w:tcW w:w="284" w:type="dxa"/>
            <w:vMerge/>
            <w:tcBorders>
              <w:top w:val="nil"/>
              <w:bottom w:val="nil"/>
            </w:tcBorders>
          </w:tcPr>
          <w:p w14:paraId="40CD4374" w14:textId="77777777" w:rsidR="00BA64D1" w:rsidRDefault="00BA64D1">
            <w:pPr>
              <w:jc w:val="both"/>
              <w:rPr>
                <w:rFonts w:cs="Times New Roman"/>
              </w:rPr>
            </w:pPr>
          </w:p>
        </w:tc>
        <w:tc>
          <w:tcPr>
            <w:tcW w:w="567" w:type="dxa"/>
            <w:gridSpan w:val="2"/>
            <w:tcBorders>
              <w:top w:val="nil"/>
              <w:bottom w:val="nil"/>
              <w:right w:val="nil"/>
            </w:tcBorders>
          </w:tcPr>
          <w:p w14:paraId="1DA1902C"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_Ref485121342 \r \h</w:instrText>
            </w:r>
            <w:r>
              <w:rPr>
                <w:rFonts w:eastAsia="MS Mincho" w:cs="Times New Roman"/>
                <w:spacing w:val="-3"/>
              </w:rPr>
            </w:r>
            <w:r>
              <w:rPr>
                <w:rFonts w:eastAsia="MS Mincho" w:cs="Times New Roman"/>
                <w:spacing w:val="-3"/>
              </w:rPr>
              <w:fldChar w:fldCharType="separate"/>
            </w:r>
            <w:r>
              <w:rPr>
                <w:rFonts w:eastAsia="MS Mincho" w:cs="Times New Roman"/>
                <w:spacing w:val="-3"/>
              </w:rPr>
              <w:t>7.6</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A24ADAB" w14:textId="77777777" w:rsidR="00BA64D1" w:rsidRDefault="004F70D4">
            <w:pPr>
              <w:jc w:val="both"/>
              <w:rPr>
                <w:rFonts w:cs="Times New Roman"/>
                <w:lang w:val="en-GB"/>
              </w:rPr>
            </w:pPr>
            <w:r>
              <w:rPr>
                <w:rFonts w:eastAsia="MS Mincho" w:cs="Times New Roman"/>
                <w:lang w:val="en-GB"/>
              </w:rPr>
              <w:t xml:space="preserve">The employment hereunder shall end, without any requirement for a notice, automatically at the end of the month in which the Employee may claim old-age pension. </w:t>
            </w:r>
          </w:p>
          <w:p w14:paraId="4C27501D" w14:textId="77777777" w:rsidR="00BA64D1" w:rsidRDefault="00BA64D1">
            <w:pPr>
              <w:jc w:val="both"/>
              <w:rPr>
                <w:rFonts w:cs="Times New Roman"/>
                <w:lang w:val="en-US"/>
              </w:rPr>
            </w:pPr>
          </w:p>
        </w:tc>
      </w:tr>
      <w:tr w:rsidR="00BA64D1" w:rsidRPr="006F7A43" w14:paraId="6D4F44CD" w14:textId="77777777" w:rsidTr="00ED2769">
        <w:trPr>
          <w:trHeight w:val="1219"/>
        </w:trPr>
        <w:tc>
          <w:tcPr>
            <w:tcW w:w="4644" w:type="dxa"/>
            <w:gridSpan w:val="4"/>
            <w:tcBorders>
              <w:top w:val="nil"/>
              <w:bottom w:val="nil"/>
            </w:tcBorders>
          </w:tcPr>
          <w:p w14:paraId="7E0A962C" w14:textId="17B90722" w:rsidR="00E16520" w:rsidRPr="00A47C04" w:rsidRDefault="004F70D4" w:rsidP="00E16520">
            <w:pPr>
              <w:pStyle w:val="Listenabsatz"/>
              <w:numPr>
                <w:ilvl w:val="1"/>
                <w:numId w:val="1"/>
              </w:numPr>
              <w:ind w:left="426" w:hanging="426"/>
              <w:jc w:val="both"/>
            </w:pPr>
            <w:bookmarkStart w:id="89" w:name="_Ref485121791"/>
            <w:r>
              <w:rPr>
                <w:rFonts w:eastAsia="MS Mincho" w:cs="Times New Roman"/>
              </w:rPr>
              <w:t>Das Anstellungsverhältnis endet auch mit Ablauf des Monats, in welchem dem Arbeitnehmer ein Bescheid zugestellt wird, mit dem der zuständige Sozialversicherungsträger feststellt, dass der Arbeitnehmer berufs- oder erwerbsunfähig ist, bei späterem Beginn des entsprechenden Rentenbezuges jedoch erst mit Ablauf des dem Rentenbeginn vorhergehenden Tages.</w:t>
            </w:r>
            <w:bookmarkEnd w:id="89"/>
          </w:p>
        </w:tc>
        <w:tc>
          <w:tcPr>
            <w:tcW w:w="284" w:type="dxa"/>
            <w:vMerge/>
            <w:tcBorders>
              <w:top w:val="nil"/>
              <w:bottom w:val="nil"/>
            </w:tcBorders>
          </w:tcPr>
          <w:p w14:paraId="773022B2" w14:textId="77777777" w:rsidR="00BA64D1" w:rsidRDefault="00BA64D1">
            <w:pPr>
              <w:jc w:val="both"/>
              <w:rPr>
                <w:rFonts w:cs="Times New Roman"/>
              </w:rPr>
            </w:pPr>
          </w:p>
        </w:tc>
        <w:tc>
          <w:tcPr>
            <w:tcW w:w="567" w:type="dxa"/>
            <w:gridSpan w:val="2"/>
            <w:tcBorders>
              <w:top w:val="nil"/>
              <w:bottom w:val="nil"/>
              <w:right w:val="nil"/>
            </w:tcBorders>
          </w:tcPr>
          <w:p w14:paraId="0CB00BAA"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_Ref485121791 \r \h</w:instrText>
            </w:r>
            <w:r>
              <w:rPr>
                <w:rFonts w:eastAsia="MS Mincho" w:cs="Times New Roman"/>
                <w:spacing w:val="-3"/>
              </w:rPr>
            </w:r>
            <w:r>
              <w:rPr>
                <w:rFonts w:eastAsia="MS Mincho" w:cs="Times New Roman"/>
                <w:spacing w:val="-3"/>
              </w:rPr>
              <w:fldChar w:fldCharType="separate"/>
            </w:r>
            <w:r>
              <w:rPr>
                <w:rFonts w:eastAsia="MS Mincho" w:cs="Times New Roman"/>
                <w:spacing w:val="-3"/>
              </w:rPr>
              <w:t>7.7</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8BC3C1E" w14:textId="77777777" w:rsidR="00BA64D1" w:rsidRDefault="004F70D4">
            <w:pPr>
              <w:jc w:val="both"/>
              <w:rPr>
                <w:rFonts w:eastAsia="MS Mincho" w:cs="Times New Roman"/>
                <w:lang w:val="en-GB"/>
              </w:rPr>
            </w:pPr>
            <w:r>
              <w:rPr>
                <w:rFonts w:eastAsia="MS Mincho" w:cs="Times New Roman"/>
                <w:lang w:val="en-GB"/>
              </w:rPr>
              <w:t>Additionally, the employment shall end at the end of the month, in which an official letter is served upon the Employee by the competent social insurance authorities, stating that the Employee is permanently unable to work, however in case of a postponed commencement of the pension payments not before the end of the last day before such commencement.</w:t>
            </w:r>
          </w:p>
          <w:p w14:paraId="4CF515EB" w14:textId="77777777" w:rsidR="00E16520" w:rsidRDefault="00E16520">
            <w:pPr>
              <w:jc w:val="both"/>
              <w:rPr>
                <w:rFonts w:eastAsia="MS Mincho" w:cs="Times New Roman"/>
                <w:lang w:val="en-GB"/>
              </w:rPr>
            </w:pPr>
          </w:p>
          <w:p w14:paraId="485B300D" w14:textId="77777777" w:rsidR="00BA64D1" w:rsidRDefault="00BA64D1">
            <w:pPr>
              <w:jc w:val="both"/>
              <w:rPr>
                <w:rFonts w:cs="Times New Roman"/>
                <w:lang w:val="en-US"/>
              </w:rPr>
            </w:pPr>
          </w:p>
        </w:tc>
      </w:tr>
      <w:tr w:rsidR="00E16520" w:rsidRPr="006F7A43" w14:paraId="713CE489" w14:textId="77777777" w:rsidTr="00ED2769">
        <w:trPr>
          <w:trHeight w:val="1219"/>
        </w:trPr>
        <w:tc>
          <w:tcPr>
            <w:tcW w:w="4644" w:type="dxa"/>
            <w:gridSpan w:val="4"/>
            <w:tcBorders>
              <w:top w:val="nil"/>
              <w:bottom w:val="nil"/>
            </w:tcBorders>
          </w:tcPr>
          <w:p w14:paraId="4BEAE34D" w14:textId="78CDE2E8" w:rsidR="00E16520" w:rsidRDefault="00E16520" w:rsidP="00A47C04">
            <w:pPr>
              <w:pStyle w:val="Listenabsatz"/>
              <w:numPr>
                <w:ilvl w:val="1"/>
                <w:numId w:val="1"/>
              </w:numPr>
              <w:ind w:left="426" w:hanging="426"/>
              <w:jc w:val="both"/>
              <w:rPr>
                <w:rFonts w:eastAsia="MS Mincho" w:cs="Times New Roman"/>
              </w:rPr>
            </w:pPr>
            <w:bookmarkStart w:id="90" w:name="_Ref177726913"/>
            <w:r>
              <w:rPr>
                <w:rFonts w:eastAsia="MS Mincho" w:cs="Times New Roman"/>
              </w:rPr>
              <w:t xml:space="preserve">Der Arbeitnehmer kann sich mit einer Kündigungsschutzklage gegen eine arbeitgeberseitige Kündigung wenden. Die Kündigungsschutzklage ist innerhalb von drei (3) Wochen nach Zugang der Kündigung (§ 4 </w:t>
            </w:r>
            <w:r>
              <w:rPr>
                <w:rFonts w:eastAsia="MS Mincho" w:cs="Times New Roman"/>
              </w:rPr>
              <w:lastRenderedPageBreak/>
              <w:t>KSchG) bei dem zuständigen Arbeitsgericht einzulegen</w:t>
            </w:r>
            <w:bookmarkStart w:id="91" w:name="_Ref111129968"/>
            <w:bookmarkEnd w:id="91"/>
            <w:r>
              <w:rPr>
                <w:rFonts w:eastAsia="MS Mincho" w:cs="Times New Roman"/>
              </w:rPr>
              <w:t>. Versäumt der Arbeitnehmer diese Frist, gilt die Kündigung als von Anfang an wirksam (§ 7 KSchG).</w:t>
            </w:r>
            <w:bookmarkEnd w:id="90"/>
          </w:p>
        </w:tc>
        <w:tc>
          <w:tcPr>
            <w:tcW w:w="284" w:type="dxa"/>
            <w:tcBorders>
              <w:top w:val="nil"/>
              <w:bottom w:val="nil"/>
            </w:tcBorders>
          </w:tcPr>
          <w:p w14:paraId="0D1ED007" w14:textId="77777777" w:rsidR="00E16520" w:rsidRDefault="00E16520">
            <w:pPr>
              <w:jc w:val="both"/>
              <w:rPr>
                <w:rFonts w:cs="Times New Roman"/>
              </w:rPr>
            </w:pPr>
          </w:p>
        </w:tc>
        <w:tc>
          <w:tcPr>
            <w:tcW w:w="567" w:type="dxa"/>
            <w:gridSpan w:val="2"/>
            <w:tcBorders>
              <w:top w:val="nil"/>
              <w:bottom w:val="nil"/>
              <w:right w:val="nil"/>
            </w:tcBorders>
          </w:tcPr>
          <w:p w14:paraId="721F41DB" w14:textId="4D82A8B7" w:rsidR="00E16520" w:rsidRDefault="00E16520">
            <w:pPr>
              <w:rPr>
                <w:rFonts w:eastAsia="MS Mincho" w:cs="Times New Roman"/>
                <w:spacing w:val="-3"/>
              </w:rPr>
            </w:pPr>
            <w:r>
              <w:rPr>
                <w:rFonts w:eastAsia="MS Mincho" w:cs="Times New Roman"/>
                <w:spacing w:val="-3"/>
              </w:rPr>
              <w:fldChar w:fldCharType="begin"/>
            </w:r>
            <w:r>
              <w:rPr>
                <w:rFonts w:eastAsia="MS Mincho" w:cs="Times New Roman"/>
                <w:spacing w:val="-3"/>
              </w:rPr>
              <w:instrText xml:space="preserve"> REF _Ref177726913 \r \h </w:instrText>
            </w:r>
            <w:r>
              <w:rPr>
                <w:rFonts w:eastAsia="MS Mincho" w:cs="Times New Roman"/>
                <w:spacing w:val="-3"/>
              </w:rPr>
            </w:r>
            <w:r>
              <w:rPr>
                <w:rFonts w:eastAsia="MS Mincho" w:cs="Times New Roman"/>
                <w:spacing w:val="-3"/>
              </w:rPr>
              <w:fldChar w:fldCharType="separate"/>
            </w:r>
            <w:r>
              <w:rPr>
                <w:rFonts w:eastAsia="MS Mincho" w:cs="Times New Roman"/>
                <w:spacing w:val="-3"/>
              </w:rPr>
              <w:t>7.8</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1AA69F06" w14:textId="77777777" w:rsidR="00E16520" w:rsidRDefault="00E16520" w:rsidP="00E16520">
            <w:pPr>
              <w:jc w:val="both"/>
              <w:rPr>
                <w:rFonts w:cs="Times New Roman"/>
                <w:lang w:val="en-GB"/>
              </w:rPr>
            </w:pPr>
            <w:r>
              <w:rPr>
                <w:rFonts w:eastAsia="MS Mincho" w:cs="Times New Roman"/>
                <w:lang w:val="en-US"/>
              </w:rPr>
              <w:t xml:space="preserve">The Employee may take legal action against termination by the Employer. The legal action for protection against unfair dismissal must be filed with the competent labor court within three (3) </w:t>
            </w:r>
            <w:r>
              <w:rPr>
                <w:rFonts w:eastAsia="MS Mincho" w:cs="Times New Roman"/>
                <w:lang w:val="en-US"/>
              </w:rPr>
              <w:lastRenderedPageBreak/>
              <w:t>weeks of receipt of the notice of termination (Sec. 4 KSchG, German Protection Against Unfair Dismissal Act). If the Employee misses this deadline, the termination is regarded as effective from the very start (Sec. 7 KSchG).</w:t>
            </w:r>
          </w:p>
          <w:p w14:paraId="342E59EF" w14:textId="77777777" w:rsidR="00E16520" w:rsidRPr="00E16520" w:rsidRDefault="00E16520" w:rsidP="00E16520">
            <w:pPr>
              <w:rPr>
                <w:rFonts w:eastAsia="MS Mincho" w:cs="Times New Roman"/>
                <w:lang w:val="en-GB"/>
              </w:rPr>
            </w:pPr>
          </w:p>
        </w:tc>
      </w:tr>
      <w:tr w:rsidR="00BA64D1" w:rsidRPr="006F7A43" w14:paraId="75372AFF" w14:textId="77777777" w:rsidTr="00ED2769">
        <w:tc>
          <w:tcPr>
            <w:tcW w:w="4644" w:type="dxa"/>
            <w:gridSpan w:val="4"/>
            <w:tcBorders>
              <w:top w:val="nil"/>
              <w:bottom w:val="nil"/>
            </w:tcBorders>
          </w:tcPr>
          <w:p w14:paraId="5382633E" w14:textId="77777777" w:rsidR="00BA64D1" w:rsidRPr="00E16520" w:rsidRDefault="00BA64D1">
            <w:pPr>
              <w:rPr>
                <w:rFonts w:cs="Times New Roman"/>
                <w:lang w:val="en-US"/>
              </w:rPr>
            </w:pPr>
          </w:p>
        </w:tc>
        <w:tc>
          <w:tcPr>
            <w:tcW w:w="284" w:type="dxa"/>
            <w:tcBorders>
              <w:top w:val="nil"/>
              <w:bottom w:val="nil"/>
            </w:tcBorders>
          </w:tcPr>
          <w:p w14:paraId="4C262C85" w14:textId="77777777" w:rsidR="00BA64D1" w:rsidRPr="00E16520" w:rsidRDefault="00BA64D1">
            <w:pPr>
              <w:rPr>
                <w:rFonts w:cs="Times New Roman"/>
                <w:lang w:val="en-US"/>
              </w:rPr>
            </w:pPr>
          </w:p>
        </w:tc>
        <w:tc>
          <w:tcPr>
            <w:tcW w:w="567" w:type="dxa"/>
            <w:gridSpan w:val="2"/>
            <w:tcBorders>
              <w:top w:val="nil"/>
              <w:bottom w:val="nil"/>
              <w:right w:val="nil"/>
            </w:tcBorders>
          </w:tcPr>
          <w:p w14:paraId="6F86D2D7" w14:textId="77777777" w:rsidR="00BA64D1" w:rsidRPr="00E16520" w:rsidRDefault="00BA64D1">
            <w:pPr>
              <w:rPr>
                <w:rFonts w:cs="Times New Roman"/>
                <w:lang w:val="en-US"/>
              </w:rPr>
            </w:pPr>
          </w:p>
        </w:tc>
        <w:tc>
          <w:tcPr>
            <w:tcW w:w="3787" w:type="dxa"/>
            <w:gridSpan w:val="2"/>
            <w:tcBorders>
              <w:top w:val="nil"/>
              <w:left w:val="nil"/>
              <w:bottom w:val="nil"/>
            </w:tcBorders>
          </w:tcPr>
          <w:p w14:paraId="22536ADB" w14:textId="77777777" w:rsidR="00BA64D1" w:rsidRPr="00E16520" w:rsidRDefault="00BA64D1">
            <w:pPr>
              <w:rPr>
                <w:rFonts w:cs="Times New Roman"/>
                <w:lang w:val="en-US"/>
              </w:rPr>
            </w:pPr>
          </w:p>
        </w:tc>
      </w:tr>
      <w:tr w:rsidR="00BA64D1" w:rsidRPr="006F7A43" w14:paraId="21EC27D6" w14:textId="77777777" w:rsidTr="00ED2769">
        <w:tc>
          <w:tcPr>
            <w:tcW w:w="4644" w:type="dxa"/>
            <w:gridSpan w:val="4"/>
            <w:tcBorders>
              <w:top w:val="nil"/>
              <w:bottom w:val="nil"/>
            </w:tcBorders>
          </w:tcPr>
          <w:p w14:paraId="607977DD" w14:textId="77777777" w:rsidR="00BA64D1" w:rsidRPr="00E16520" w:rsidRDefault="00BA64D1">
            <w:pPr>
              <w:pStyle w:val="Listenabsatz"/>
              <w:numPr>
                <w:ilvl w:val="0"/>
                <w:numId w:val="1"/>
              </w:numPr>
              <w:jc w:val="center"/>
              <w:rPr>
                <w:rFonts w:cs="Times New Roman"/>
                <w:b/>
                <w:lang w:val="en-US"/>
              </w:rPr>
            </w:pPr>
            <w:bookmarkStart w:id="92" w:name="_Ref485121726"/>
            <w:bookmarkEnd w:id="92"/>
          </w:p>
          <w:p w14:paraId="2EF8439C" w14:textId="3AB61E38" w:rsidR="00BA64D1" w:rsidRDefault="004F70D4">
            <w:pPr>
              <w:jc w:val="center"/>
              <w:rPr>
                <w:rFonts w:cs="Times New Roman"/>
              </w:rPr>
            </w:pPr>
            <w:r>
              <w:rPr>
                <w:rFonts w:eastAsia="MS Mincho" w:cs="Times New Roman"/>
                <w:b/>
              </w:rPr>
              <w:t>Nebenbeschäftigungen</w:t>
            </w:r>
            <w:r w:rsidR="00ED2769">
              <w:rPr>
                <w:rFonts w:eastAsia="MS Mincho" w:cs="Times New Roman"/>
                <w:b/>
              </w:rPr>
              <w:t xml:space="preserve"> </w:t>
            </w:r>
            <w:r w:rsidR="00ED2769" w:rsidRPr="00ED2769">
              <w:rPr>
                <w:rFonts w:eastAsia="MS Mincho" w:cs="Times New Roman"/>
                <w:b/>
                <w:highlight w:val="yellow"/>
              </w:rPr>
              <w:t>und (nachvertragliches) Wettbewerbsverbot; Vertragsstrafe</w:t>
            </w:r>
          </w:p>
        </w:tc>
        <w:tc>
          <w:tcPr>
            <w:tcW w:w="284" w:type="dxa"/>
            <w:tcBorders>
              <w:top w:val="nil"/>
              <w:bottom w:val="nil"/>
            </w:tcBorders>
          </w:tcPr>
          <w:p w14:paraId="054687D9" w14:textId="77777777" w:rsidR="00BA64D1" w:rsidRPr="00ED2769" w:rsidRDefault="00BA64D1">
            <w:pPr>
              <w:jc w:val="center"/>
              <w:rPr>
                <w:rFonts w:cs="Times New Roman"/>
                <w:b/>
                <w:spacing w:val="-3"/>
              </w:rPr>
            </w:pPr>
          </w:p>
        </w:tc>
        <w:tc>
          <w:tcPr>
            <w:tcW w:w="4354" w:type="dxa"/>
            <w:gridSpan w:val="4"/>
            <w:tcBorders>
              <w:top w:val="nil"/>
              <w:bottom w:val="nil"/>
            </w:tcBorders>
          </w:tcPr>
          <w:p w14:paraId="7DD650F1" w14:textId="3CFE94B4" w:rsidR="00BA64D1" w:rsidRPr="00ED2769" w:rsidRDefault="004F70D4">
            <w:pPr>
              <w:jc w:val="center"/>
              <w:rPr>
                <w:rFonts w:cs="Times New Roman"/>
                <w:lang w:val="en-US"/>
              </w:rPr>
            </w:pPr>
            <w:r>
              <w:rPr>
                <w:rFonts w:eastAsia="MS Mincho" w:cs="Times New Roman"/>
                <w:b/>
                <w:spacing w:val="-3"/>
                <w:lang w:val="en-GB"/>
              </w:rPr>
              <w:fldChar w:fldCharType="begin"/>
            </w:r>
            <w:r>
              <w:rPr>
                <w:rFonts w:eastAsia="MS Mincho" w:cs="Times New Roman"/>
                <w:b/>
                <w:spacing w:val="-3"/>
                <w:lang w:val="en-GB"/>
              </w:rPr>
              <w:instrText>REF _Ref485121726 \r \h</w:instrText>
            </w:r>
            <w:r>
              <w:rPr>
                <w:rFonts w:eastAsia="MS Mincho" w:cs="Times New Roman"/>
                <w:b/>
                <w:spacing w:val="-3"/>
                <w:lang w:val="en-GB"/>
              </w:rPr>
            </w:r>
            <w:r>
              <w:rPr>
                <w:rFonts w:eastAsia="MS Mincho" w:cs="Times New Roman"/>
                <w:b/>
                <w:spacing w:val="-3"/>
                <w:lang w:val="en-GB"/>
              </w:rPr>
              <w:fldChar w:fldCharType="separate"/>
            </w:r>
            <w:r>
              <w:rPr>
                <w:rFonts w:eastAsia="MS Mincho" w:cs="Times New Roman"/>
                <w:b/>
                <w:spacing w:val="-3"/>
                <w:lang w:val="en-GB"/>
              </w:rPr>
              <w:t>§ 8</w:t>
            </w:r>
            <w:r>
              <w:rPr>
                <w:rFonts w:eastAsia="MS Mincho" w:cs="Times New Roman"/>
                <w:b/>
                <w:spacing w:val="-3"/>
                <w:lang w:val="en-GB"/>
              </w:rPr>
              <w:fldChar w:fldCharType="end"/>
            </w:r>
            <w:r w:rsidRPr="00ED2769">
              <w:rPr>
                <w:rFonts w:eastAsia="MS Mincho" w:cs="Times New Roman"/>
                <w:b/>
                <w:spacing w:val="-3"/>
                <w:lang w:val="en-US"/>
              </w:rPr>
              <w:br/>
              <w:t>Side Activities</w:t>
            </w:r>
            <w:r w:rsidR="00ED2769" w:rsidRPr="00781808">
              <w:rPr>
                <w:rFonts w:eastAsia="MS Mincho" w:cs="Times New Roman"/>
                <w:b/>
                <w:spacing w:val="-3"/>
                <w:lang w:val="en-US"/>
              </w:rPr>
              <w:t xml:space="preserve"> </w:t>
            </w:r>
            <w:r w:rsidR="00ED2769" w:rsidRPr="00ED2769">
              <w:rPr>
                <w:rFonts w:eastAsia="MS Mincho" w:cs="Times New Roman"/>
                <w:b/>
                <w:spacing w:val="-3"/>
                <w:highlight w:val="yellow"/>
                <w:lang w:val="en-US"/>
              </w:rPr>
              <w:t>and (post-contractual) Non-compete Obligation; Contractual Penalty</w:t>
            </w:r>
          </w:p>
        </w:tc>
      </w:tr>
      <w:tr w:rsidR="00BA64D1" w:rsidRPr="006F7A43" w14:paraId="55C83ADA" w14:textId="77777777" w:rsidTr="00ED2769">
        <w:tc>
          <w:tcPr>
            <w:tcW w:w="4644" w:type="dxa"/>
            <w:gridSpan w:val="4"/>
            <w:tcBorders>
              <w:top w:val="nil"/>
              <w:bottom w:val="nil"/>
            </w:tcBorders>
          </w:tcPr>
          <w:p w14:paraId="7BC10100" w14:textId="77777777" w:rsidR="00BA64D1" w:rsidRPr="00ED2769" w:rsidRDefault="00BA64D1">
            <w:pPr>
              <w:rPr>
                <w:rFonts w:cs="Times New Roman"/>
                <w:lang w:val="en-US"/>
              </w:rPr>
            </w:pPr>
          </w:p>
        </w:tc>
        <w:tc>
          <w:tcPr>
            <w:tcW w:w="284" w:type="dxa"/>
            <w:tcBorders>
              <w:top w:val="nil"/>
              <w:bottom w:val="nil"/>
            </w:tcBorders>
          </w:tcPr>
          <w:p w14:paraId="3650490C" w14:textId="77777777" w:rsidR="00BA64D1" w:rsidRPr="00ED2769" w:rsidRDefault="00BA64D1">
            <w:pPr>
              <w:rPr>
                <w:rFonts w:cs="Times New Roman"/>
                <w:lang w:val="en-US"/>
              </w:rPr>
            </w:pPr>
          </w:p>
        </w:tc>
        <w:tc>
          <w:tcPr>
            <w:tcW w:w="567" w:type="dxa"/>
            <w:gridSpan w:val="2"/>
            <w:tcBorders>
              <w:top w:val="nil"/>
              <w:bottom w:val="nil"/>
              <w:right w:val="nil"/>
            </w:tcBorders>
          </w:tcPr>
          <w:p w14:paraId="410F2880" w14:textId="77777777" w:rsidR="00BA64D1" w:rsidRPr="00ED2769" w:rsidRDefault="00BA64D1">
            <w:pPr>
              <w:rPr>
                <w:rFonts w:cs="Times New Roman"/>
                <w:lang w:val="en-US"/>
              </w:rPr>
            </w:pPr>
          </w:p>
        </w:tc>
        <w:tc>
          <w:tcPr>
            <w:tcW w:w="3787" w:type="dxa"/>
            <w:gridSpan w:val="2"/>
            <w:tcBorders>
              <w:top w:val="nil"/>
              <w:left w:val="nil"/>
              <w:bottom w:val="nil"/>
            </w:tcBorders>
          </w:tcPr>
          <w:p w14:paraId="7D9199DA" w14:textId="77777777" w:rsidR="00BA64D1" w:rsidRPr="00ED2769" w:rsidRDefault="00BA64D1">
            <w:pPr>
              <w:rPr>
                <w:rFonts w:cs="Times New Roman"/>
                <w:lang w:val="en-US"/>
              </w:rPr>
            </w:pPr>
          </w:p>
        </w:tc>
      </w:tr>
      <w:tr w:rsidR="00BA64D1" w:rsidRPr="006F7A43" w14:paraId="3218E9AF" w14:textId="77777777" w:rsidTr="00ED2769">
        <w:trPr>
          <w:trHeight w:val="1455"/>
        </w:trPr>
        <w:tc>
          <w:tcPr>
            <w:tcW w:w="4644" w:type="dxa"/>
            <w:gridSpan w:val="4"/>
            <w:tcBorders>
              <w:top w:val="nil"/>
              <w:bottom w:val="nil"/>
            </w:tcBorders>
          </w:tcPr>
          <w:p w14:paraId="7D86A45E" w14:textId="77777777" w:rsidR="00BA64D1" w:rsidRDefault="004F70D4">
            <w:pPr>
              <w:pStyle w:val="Listenabsatz"/>
              <w:numPr>
                <w:ilvl w:val="1"/>
                <w:numId w:val="1"/>
              </w:numPr>
              <w:ind w:left="426" w:hanging="426"/>
              <w:jc w:val="both"/>
              <w:rPr>
                <w:rFonts w:cs="Times New Roman"/>
              </w:rPr>
            </w:pPr>
            <w:bookmarkStart w:id="93" w:name="_Ref485124966"/>
            <w:r>
              <w:rPr>
                <w:rFonts w:eastAsia="MS Mincho" w:cs="Times New Roman"/>
              </w:rPr>
              <w:t>Der Arbeitnehmer wird der Gesellschaft seine volle Arbeitskraft widmen und deren Interessen fördern (vertragliches Wettbewerbsverbot). Irgendeine weitere entgeltliche oder unentgeltliche, die Interessen der Gesellschaft beeinträchtigende Beschäftigung (Konkurrenztätigkeit, Beeinträchtigung der Leistungsfähigkeit, Verstoß gegen Gesunderhaltungs- oder Urlaubspflicht, Beeinträchtigung der zeitlichen Verfügbarkeit, Verstoß gegen das Arbeitszeitgesetz etc.) sowie die tätige Beteiligung an anderen gewerblichen oder gemeinnützigen Unternehmen, die die Interessen der Gesellschaft beeinträchtigt, bedarf der vorherigen schriftlichen Zustimmung der Gesellschaft.</w:t>
            </w:r>
            <w:bookmarkEnd w:id="93"/>
          </w:p>
          <w:p w14:paraId="315CAEEC" w14:textId="77777777" w:rsidR="00BA64D1" w:rsidRDefault="00BA64D1">
            <w:pPr>
              <w:jc w:val="both"/>
              <w:rPr>
                <w:rFonts w:cs="Times New Roman"/>
              </w:rPr>
            </w:pPr>
          </w:p>
        </w:tc>
        <w:tc>
          <w:tcPr>
            <w:tcW w:w="284" w:type="dxa"/>
            <w:vMerge w:val="restart"/>
            <w:tcBorders>
              <w:top w:val="nil"/>
              <w:bottom w:val="nil"/>
            </w:tcBorders>
          </w:tcPr>
          <w:p w14:paraId="4BAF687A" w14:textId="77777777" w:rsidR="00BA64D1" w:rsidRDefault="00BA64D1">
            <w:pPr>
              <w:jc w:val="both"/>
              <w:rPr>
                <w:rFonts w:cs="Times New Roman"/>
              </w:rPr>
            </w:pPr>
          </w:p>
        </w:tc>
        <w:tc>
          <w:tcPr>
            <w:tcW w:w="567" w:type="dxa"/>
            <w:gridSpan w:val="2"/>
            <w:tcBorders>
              <w:top w:val="nil"/>
              <w:bottom w:val="nil"/>
              <w:right w:val="nil"/>
            </w:tcBorders>
          </w:tcPr>
          <w:p w14:paraId="2347FADF"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_Ref485124966 \r \h</w:instrText>
            </w:r>
            <w:r>
              <w:rPr>
                <w:rFonts w:eastAsia="MS Mincho" w:cs="Times New Roman"/>
                <w:spacing w:val="-3"/>
              </w:rPr>
            </w:r>
            <w:r>
              <w:rPr>
                <w:rFonts w:eastAsia="MS Mincho" w:cs="Times New Roman"/>
                <w:spacing w:val="-3"/>
              </w:rPr>
              <w:fldChar w:fldCharType="separate"/>
            </w:r>
            <w:r>
              <w:rPr>
                <w:rFonts w:eastAsia="MS Mincho" w:cs="Times New Roman"/>
                <w:spacing w:val="-3"/>
              </w:rPr>
              <w:t>8.1</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1B6FFBBB" w14:textId="77777777" w:rsidR="00BA64D1" w:rsidRDefault="004F70D4">
            <w:pPr>
              <w:jc w:val="both"/>
              <w:rPr>
                <w:rFonts w:cs="Times New Roman"/>
                <w:lang w:val="en-GB"/>
              </w:rPr>
            </w:pPr>
            <w:r>
              <w:rPr>
                <w:rFonts w:eastAsia="MS Mincho" w:cs="Times New Roman"/>
                <w:lang w:val="en-GB"/>
              </w:rPr>
              <w:t>The Employee will devote his full working strength to the Company and further its interests (contractual prohibition of competition). The Company’s prior written consent is required for any further paid or unpaid work adversely affecting the Company’s interests (work for competitors, impairment of the ability to perform, violations of duties to maintain his health or to take his vacation, limitation of his availability, breach of the Working Time Act etc.) and for any active participation in other commercial or charitable entities which adversely affects the Company’s interests.</w:t>
            </w:r>
          </w:p>
        </w:tc>
      </w:tr>
      <w:tr w:rsidR="00BA64D1" w:rsidRPr="006F7A43" w14:paraId="4C1CF644" w14:textId="77777777" w:rsidTr="00ED2769">
        <w:trPr>
          <w:trHeight w:val="1455"/>
        </w:trPr>
        <w:tc>
          <w:tcPr>
            <w:tcW w:w="4644" w:type="dxa"/>
            <w:gridSpan w:val="4"/>
            <w:tcBorders>
              <w:top w:val="nil"/>
              <w:bottom w:val="nil"/>
            </w:tcBorders>
          </w:tcPr>
          <w:p w14:paraId="00C9B39F" w14:textId="77777777" w:rsidR="00BA64D1" w:rsidRDefault="004F70D4">
            <w:pPr>
              <w:pStyle w:val="Listenabsatz"/>
              <w:numPr>
                <w:ilvl w:val="1"/>
                <w:numId w:val="1"/>
              </w:numPr>
              <w:ind w:left="426" w:hanging="426"/>
              <w:jc w:val="both"/>
              <w:rPr>
                <w:rFonts w:cs="Times New Roman"/>
              </w:rPr>
            </w:pPr>
            <w:bookmarkStart w:id="94" w:name="_Ref485124974"/>
            <w:r>
              <w:rPr>
                <w:rFonts w:eastAsia="MS Mincho" w:cs="Times New Roman"/>
              </w:rPr>
              <w:t>Die Nebentätigkeitserlaubnis kann widerrufen werden, wenn wichtige Gründe vorliegen, insbesondere wenn durch die Nebentätigkeit die Arbeitsaufgaben des Arbeitnehmers beeinträchtigt werden.</w:t>
            </w:r>
            <w:bookmarkEnd w:id="94"/>
          </w:p>
        </w:tc>
        <w:tc>
          <w:tcPr>
            <w:tcW w:w="284" w:type="dxa"/>
            <w:vMerge/>
            <w:tcBorders>
              <w:top w:val="nil"/>
              <w:bottom w:val="nil"/>
            </w:tcBorders>
          </w:tcPr>
          <w:p w14:paraId="54FC9475" w14:textId="77777777" w:rsidR="00BA64D1" w:rsidRDefault="00BA64D1">
            <w:pPr>
              <w:jc w:val="both"/>
              <w:rPr>
                <w:rFonts w:cs="Times New Roman"/>
              </w:rPr>
            </w:pPr>
          </w:p>
        </w:tc>
        <w:tc>
          <w:tcPr>
            <w:tcW w:w="567" w:type="dxa"/>
            <w:gridSpan w:val="2"/>
            <w:tcBorders>
              <w:top w:val="nil"/>
              <w:bottom w:val="nil"/>
              <w:right w:val="nil"/>
            </w:tcBorders>
          </w:tcPr>
          <w:p w14:paraId="78D82119" w14:textId="77777777" w:rsidR="00BA64D1" w:rsidRDefault="004F70D4">
            <w:pPr>
              <w:rPr>
                <w:rFonts w:cs="Times New Roman"/>
                <w:spacing w:val="-3"/>
              </w:rPr>
            </w:pPr>
            <w:r>
              <w:rPr>
                <w:rFonts w:eastAsia="MS Mincho" w:cs="Times New Roman"/>
                <w:spacing w:val="-3"/>
              </w:rPr>
              <w:fldChar w:fldCharType="begin"/>
            </w:r>
            <w:r>
              <w:rPr>
                <w:rFonts w:eastAsia="MS Mincho" w:cs="Times New Roman"/>
                <w:spacing w:val="-3"/>
              </w:rPr>
              <w:instrText>REF _Ref485124974 \r \h</w:instrText>
            </w:r>
            <w:r>
              <w:rPr>
                <w:rFonts w:eastAsia="MS Mincho" w:cs="Times New Roman"/>
                <w:spacing w:val="-3"/>
              </w:rPr>
            </w:r>
            <w:r>
              <w:rPr>
                <w:rFonts w:eastAsia="MS Mincho" w:cs="Times New Roman"/>
                <w:spacing w:val="-3"/>
              </w:rPr>
              <w:fldChar w:fldCharType="separate"/>
            </w:r>
            <w:r>
              <w:rPr>
                <w:rFonts w:eastAsia="MS Mincho" w:cs="Times New Roman"/>
                <w:spacing w:val="-3"/>
              </w:rPr>
              <w:t>8.2</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167AA429" w14:textId="77777777" w:rsidR="00BA64D1" w:rsidRDefault="004F70D4">
            <w:pPr>
              <w:jc w:val="both"/>
              <w:rPr>
                <w:rFonts w:cs="Times New Roman"/>
                <w:lang w:val="en-GB"/>
              </w:rPr>
            </w:pPr>
            <w:r>
              <w:rPr>
                <w:rFonts w:eastAsia="MS Mincho" w:cs="Times New Roman"/>
                <w:lang w:val="en-GB"/>
              </w:rPr>
              <w:t>The permission for the side activities may be revoked for good reasons, in particular if the side activities interfere with the Employee’s work tasks.</w:t>
            </w:r>
          </w:p>
          <w:p w14:paraId="79F877E8" w14:textId="77777777" w:rsidR="00BA64D1" w:rsidRDefault="00BA64D1">
            <w:pPr>
              <w:jc w:val="both"/>
              <w:rPr>
                <w:rFonts w:cs="Times New Roman"/>
                <w:lang w:val="en-GB"/>
              </w:rPr>
            </w:pPr>
          </w:p>
        </w:tc>
      </w:tr>
      <w:tr w:rsidR="00ED2769" w:rsidRPr="006F7A43" w14:paraId="663FD441" w14:textId="77777777" w:rsidTr="00ED2769">
        <w:trPr>
          <w:trHeight w:val="1455"/>
        </w:trPr>
        <w:tc>
          <w:tcPr>
            <w:tcW w:w="4644" w:type="dxa"/>
            <w:gridSpan w:val="4"/>
            <w:tcBorders>
              <w:top w:val="nil"/>
              <w:bottom w:val="nil"/>
            </w:tcBorders>
          </w:tcPr>
          <w:p w14:paraId="0B34E991" w14:textId="77777777" w:rsidR="00ED2769" w:rsidRPr="00ED2769" w:rsidRDefault="00ED2769" w:rsidP="00ED2769">
            <w:pPr>
              <w:pStyle w:val="Listenabsatz"/>
              <w:numPr>
                <w:ilvl w:val="1"/>
                <w:numId w:val="1"/>
              </w:numPr>
              <w:ind w:left="426" w:hanging="426"/>
              <w:jc w:val="both"/>
              <w:rPr>
                <w:rFonts w:eastAsia="MS Mincho" w:cs="Times New Roman"/>
                <w:highlight w:val="yellow"/>
              </w:rPr>
            </w:pPr>
            <w:bookmarkStart w:id="95" w:name="_Ref132715853"/>
            <w:r w:rsidRPr="00ED2769">
              <w:rPr>
                <w:rFonts w:eastAsia="MS Mincho" w:cs="Times New Roman"/>
                <w:highlight w:val="yellow"/>
              </w:rPr>
              <w:t>Der Arbeitnehmer verpflichtet sich, für die Dauer des Vertrags und 24 Monate nach Beendigung des Vertrags weder in selbständiger, unselbständiger oder in sonstiger Weise für ein Unternehmen tätig zu werden, das Aktivitäten auf den Geschäftsfeldern der Gesellschaft, d.h. dem Vertrieb, Kauf und Verkauf von Kabeln und ähnlichen Gütern sowie Lagerhaltung, unterhält und hierdurch mit der Gesellschaft sowie den mit ihr verbundenen Unternehmen in direktem oder indirektem Wettbewerb steht.</w:t>
            </w:r>
            <w:bookmarkEnd w:id="95"/>
            <w:r w:rsidRPr="00ED2769">
              <w:rPr>
                <w:rFonts w:eastAsia="MS Mincho" w:cs="Times New Roman"/>
                <w:highlight w:val="yellow"/>
              </w:rPr>
              <w:t xml:space="preserve"> </w:t>
            </w:r>
          </w:p>
          <w:p w14:paraId="4CEC5F75" w14:textId="77777777" w:rsidR="00ED2769" w:rsidRPr="00ED2769" w:rsidRDefault="00ED2769" w:rsidP="00ED2769">
            <w:pPr>
              <w:pStyle w:val="Listenabsatz"/>
              <w:tabs>
                <w:tab w:val="left" w:pos="0"/>
                <w:tab w:val="left" w:pos="454"/>
              </w:tabs>
              <w:ind w:left="426"/>
              <w:jc w:val="both"/>
              <w:rPr>
                <w:rFonts w:eastAsia="MS Mincho" w:cs="Times New Roman"/>
                <w:highlight w:val="yellow"/>
              </w:rPr>
            </w:pPr>
          </w:p>
        </w:tc>
        <w:tc>
          <w:tcPr>
            <w:tcW w:w="284" w:type="dxa"/>
            <w:tcBorders>
              <w:top w:val="nil"/>
              <w:bottom w:val="nil"/>
            </w:tcBorders>
          </w:tcPr>
          <w:p w14:paraId="2316D8C2" w14:textId="77777777" w:rsidR="00ED2769" w:rsidRPr="00ED2769" w:rsidRDefault="00ED2769" w:rsidP="00ED2769">
            <w:pPr>
              <w:jc w:val="both"/>
              <w:rPr>
                <w:rFonts w:cs="Times New Roman"/>
                <w:highlight w:val="yellow"/>
              </w:rPr>
            </w:pPr>
          </w:p>
        </w:tc>
        <w:tc>
          <w:tcPr>
            <w:tcW w:w="567" w:type="dxa"/>
            <w:gridSpan w:val="2"/>
            <w:tcBorders>
              <w:top w:val="nil"/>
              <w:bottom w:val="nil"/>
              <w:right w:val="nil"/>
            </w:tcBorders>
          </w:tcPr>
          <w:p w14:paraId="3E86485E" w14:textId="3BA658B3" w:rsidR="00ED2769" w:rsidRPr="00ED2769" w:rsidRDefault="00ED2769" w:rsidP="00ED2769">
            <w:pPr>
              <w:rPr>
                <w:rFonts w:eastAsia="MS Mincho" w:cs="Times New Roman"/>
                <w:spacing w:val="-3"/>
                <w:highlight w:val="yellow"/>
              </w:rPr>
            </w:pPr>
            <w:r>
              <w:rPr>
                <w:rFonts w:eastAsia="MS Mincho" w:cs="Times New Roman"/>
                <w:spacing w:val="-3"/>
                <w:highlight w:val="yellow"/>
              </w:rPr>
              <w:fldChar w:fldCharType="begin"/>
            </w:r>
            <w:r>
              <w:rPr>
                <w:rFonts w:eastAsia="MS Mincho" w:cs="Times New Roman"/>
                <w:spacing w:val="-3"/>
                <w:highlight w:val="yellow"/>
              </w:rPr>
              <w:instrText xml:space="preserve"> REF _Ref132715853 \r \h </w:instrText>
            </w:r>
            <w:r>
              <w:rPr>
                <w:rFonts w:eastAsia="MS Mincho" w:cs="Times New Roman"/>
                <w:spacing w:val="-3"/>
                <w:highlight w:val="yellow"/>
              </w:rPr>
            </w:r>
            <w:r>
              <w:rPr>
                <w:rFonts w:eastAsia="MS Mincho" w:cs="Times New Roman"/>
                <w:spacing w:val="-3"/>
                <w:highlight w:val="yellow"/>
              </w:rPr>
              <w:fldChar w:fldCharType="separate"/>
            </w:r>
            <w:r>
              <w:rPr>
                <w:rFonts w:eastAsia="MS Mincho" w:cs="Times New Roman"/>
                <w:spacing w:val="-3"/>
                <w:highlight w:val="yellow"/>
              </w:rPr>
              <w:t>8.3</w:t>
            </w:r>
            <w:r>
              <w:rPr>
                <w:rFonts w:eastAsia="MS Mincho" w:cs="Times New Roman"/>
                <w:spacing w:val="-3"/>
                <w:highlight w:val="yellow"/>
              </w:rPr>
              <w:fldChar w:fldCharType="end"/>
            </w:r>
            <w:r>
              <w:rPr>
                <w:rFonts w:eastAsia="MS Mincho" w:cs="Times New Roman"/>
                <w:spacing w:val="-3"/>
                <w:highlight w:val="yellow"/>
              </w:rPr>
              <w:t>.</w:t>
            </w:r>
          </w:p>
        </w:tc>
        <w:tc>
          <w:tcPr>
            <w:tcW w:w="3787" w:type="dxa"/>
            <w:gridSpan w:val="2"/>
            <w:tcBorders>
              <w:top w:val="nil"/>
              <w:left w:val="nil"/>
              <w:bottom w:val="nil"/>
            </w:tcBorders>
          </w:tcPr>
          <w:p w14:paraId="40931956" w14:textId="3A626057" w:rsidR="00ED2769" w:rsidRPr="00ED2769" w:rsidRDefault="00ED2769" w:rsidP="00ED2769">
            <w:pPr>
              <w:jc w:val="both"/>
              <w:rPr>
                <w:rFonts w:eastAsia="MS Mincho" w:cs="Times New Roman"/>
                <w:highlight w:val="yellow"/>
                <w:lang w:val="en-US"/>
              </w:rPr>
            </w:pPr>
            <w:r w:rsidRPr="00ED2769">
              <w:rPr>
                <w:rFonts w:eastAsia="MS Mincho" w:cs="Times New Roman"/>
                <w:highlight w:val="yellow"/>
                <w:lang w:val="en-US"/>
              </w:rPr>
              <w:t>For the duration of this Agreement and 24 months after its termination, the Employee shall not work, be it as an employee, or on a self employed or any other basis for a company that does business in the business area of the Company, i.e.</w:t>
            </w:r>
            <w:r w:rsidRPr="00ED2769">
              <w:rPr>
                <w:highlight w:val="yellow"/>
                <w:lang w:val="en-US"/>
              </w:rPr>
              <w:t xml:space="preserve"> </w:t>
            </w:r>
            <w:r w:rsidRPr="00ED2769">
              <w:rPr>
                <w:rFonts w:eastAsia="MS Mincho" w:cs="Times New Roman"/>
                <w:highlight w:val="yellow"/>
                <w:lang w:val="en-US"/>
              </w:rPr>
              <w:t>the distribution, purchase and sale of cables and similar goods and warehousing, and thus competes directly or indirectly with the Company as well as its affiliated companies.</w:t>
            </w:r>
          </w:p>
        </w:tc>
      </w:tr>
      <w:tr w:rsidR="00ED2769" w:rsidRPr="006F7A43" w14:paraId="53918AB7" w14:textId="77777777" w:rsidTr="00ED2769">
        <w:trPr>
          <w:trHeight w:val="1455"/>
        </w:trPr>
        <w:tc>
          <w:tcPr>
            <w:tcW w:w="4644" w:type="dxa"/>
            <w:gridSpan w:val="4"/>
            <w:tcBorders>
              <w:top w:val="nil"/>
              <w:bottom w:val="nil"/>
            </w:tcBorders>
          </w:tcPr>
          <w:p w14:paraId="11C567C0" w14:textId="77777777" w:rsidR="00ED2769" w:rsidRPr="00ED2769" w:rsidRDefault="00ED2769" w:rsidP="00ED2769">
            <w:pPr>
              <w:pStyle w:val="Listenabsatz"/>
              <w:numPr>
                <w:ilvl w:val="1"/>
                <w:numId w:val="1"/>
              </w:numPr>
              <w:ind w:left="426" w:hanging="426"/>
              <w:jc w:val="both"/>
              <w:rPr>
                <w:highlight w:val="yellow"/>
              </w:rPr>
            </w:pPr>
            <w:bookmarkStart w:id="96" w:name="_Ref146637409"/>
            <w:r w:rsidRPr="00ED2769">
              <w:rPr>
                <w:highlight w:val="yellow"/>
              </w:rPr>
              <w:t xml:space="preserve">In gleicher Weise ist es dem Arbeitnehmer untersagt, während der Dauer des Vertrags und binnen 24 Monaten nach Beendigung dieses Vertrags ein solches Konkurrenzunternehmen zu errichten, zu erwerben oder sich hieran unmittelbar oder mittelbar zu beteiligen. Der Erwerb von Geschäftsanteilen, der keinen </w:t>
            </w:r>
            <w:r w:rsidRPr="00ED2769">
              <w:rPr>
                <w:highlight w:val="yellow"/>
              </w:rPr>
              <w:lastRenderedPageBreak/>
              <w:t>Einfluss auf die Organe des betreffenden Unternehmens ermöglicht, gilt nicht als Beteiligung in diesem Sinn.</w:t>
            </w:r>
            <w:bookmarkEnd w:id="96"/>
          </w:p>
          <w:p w14:paraId="379472BC" w14:textId="77777777" w:rsidR="00ED2769" w:rsidRPr="00ED2769" w:rsidRDefault="00ED2769" w:rsidP="00ED2769">
            <w:pPr>
              <w:pStyle w:val="Listenabsatz"/>
              <w:tabs>
                <w:tab w:val="left" w:pos="0"/>
                <w:tab w:val="left" w:pos="454"/>
              </w:tabs>
              <w:ind w:left="737"/>
              <w:jc w:val="both"/>
              <w:rPr>
                <w:rFonts w:eastAsia="MS Mincho" w:cs="Times New Roman"/>
                <w:highlight w:val="yellow"/>
              </w:rPr>
            </w:pPr>
          </w:p>
        </w:tc>
        <w:tc>
          <w:tcPr>
            <w:tcW w:w="284" w:type="dxa"/>
            <w:tcBorders>
              <w:top w:val="nil"/>
              <w:bottom w:val="nil"/>
            </w:tcBorders>
          </w:tcPr>
          <w:p w14:paraId="550260C6" w14:textId="77777777" w:rsidR="00ED2769" w:rsidRPr="00ED2769" w:rsidRDefault="00ED2769" w:rsidP="00ED2769">
            <w:pPr>
              <w:jc w:val="both"/>
              <w:rPr>
                <w:rFonts w:cs="Times New Roman"/>
                <w:highlight w:val="yellow"/>
              </w:rPr>
            </w:pPr>
          </w:p>
        </w:tc>
        <w:tc>
          <w:tcPr>
            <w:tcW w:w="567" w:type="dxa"/>
            <w:gridSpan w:val="2"/>
            <w:tcBorders>
              <w:top w:val="nil"/>
              <w:bottom w:val="nil"/>
              <w:right w:val="nil"/>
            </w:tcBorders>
          </w:tcPr>
          <w:p w14:paraId="57477AE6" w14:textId="77A593A1" w:rsidR="00ED2769" w:rsidRPr="00ED2769" w:rsidRDefault="00ED2769" w:rsidP="00ED2769">
            <w:pPr>
              <w:rPr>
                <w:rFonts w:eastAsia="MS Mincho" w:cs="Times New Roman"/>
                <w:spacing w:val="-3"/>
                <w:highlight w:val="yellow"/>
              </w:rPr>
            </w:pPr>
            <w:r>
              <w:rPr>
                <w:rFonts w:eastAsia="MS Mincho" w:cs="Times New Roman"/>
                <w:spacing w:val="-3"/>
                <w:highlight w:val="yellow"/>
              </w:rPr>
              <w:fldChar w:fldCharType="begin"/>
            </w:r>
            <w:r>
              <w:rPr>
                <w:rFonts w:eastAsia="MS Mincho" w:cs="Times New Roman"/>
                <w:spacing w:val="-3"/>
                <w:highlight w:val="yellow"/>
              </w:rPr>
              <w:instrText xml:space="preserve"> REF _Ref146637409 \r \h </w:instrText>
            </w:r>
            <w:r>
              <w:rPr>
                <w:rFonts w:eastAsia="MS Mincho" w:cs="Times New Roman"/>
                <w:spacing w:val="-3"/>
                <w:highlight w:val="yellow"/>
              </w:rPr>
            </w:r>
            <w:r>
              <w:rPr>
                <w:rFonts w:eastAsia="MS Mincho" w:cs="Times New Roman"/>
                <w:spacing w:val="-3"/>
                <w:highlight w:val="yellow"/>
              </w:rPr>
              <w:fldChar w:fldCharType="separate"/>
            </w:r>
            <w:r>
              <w:rPr>
                <w:rFonts w:eastAsia="MS Mincho" w:cs="Times New Roman"/>
                <w:spacing w:val="-3"/>
                <w:highlight w:val="yellow"/>
              </w:rPr>
              <w:t>8.4</w:t>
            </w:r>
            <w:r>
              <w:rPr>
                <w:rFonts w:eastAsia="MS Mincho" w:cs="Times New Roman"/>
                <w:spacing w:val="-3"/>
                <w:highlight w:val="yellow"/>
              </w:rPr>
              <w:fldChar w:fldCharType="end"/>
            </w:r>
            <w:r>
              <w:rPr>
                <w:rFonts w:eastAsia="MS Mincho" w:cs="Times New Roman"/>
                <w:spacing w:val="-3"/>
                <w:highlight w:val="yellow"/>
              </w:rPr>
              <w:t>.</w:t>
            </w:r>
          </w:p>
        </w:tc>
        <w:tc>
          <w:tcPr>
            <w:tcW w:w="3787" w:type="dxa"/>
            <w:gridSpan w:val="2"/>
            <w:tcBorders>
              <w:top w:val="nil"/>
              <w:left w:val="nil"/>
              <w:bottom w:val="nil"/>
            </w:tcBorders>
          </w:tcPr>
          <w:p w14:paraId="46520B03" w14:textId="77777777" w:rsidR="00ED2769" w:rsidRPr="00ED2769" w:rsidRDefault="00ED2769" w:rsidP="00ED2769">
            <w:pPr>
              <w:jc w:val="both"/>
              <w:rPr>
                <w:rFonts w:eastAsia="MS Mincho" w:cs="Times New Roman"/>
                <w:highlight w:val="yellow"/>
                <w:lang w:val="en-US"/>
              </w:rPr>
            </w:pPr>
            <w:r w:rsidRPr="00ED2769">
              <w:rPr>
                <w:rFonts w:eastAsia="MS Mincho" w:cs="Times New Roman"/>
                <w:highlight w:val="yellow"/>
                <w:lang w:val="en-US"/>
              </w:rPr>
              <w:t xml:space="preserve">In the same manner, the Employee is, for the duration of this contract and 24 months thereafter prohibited from founding, acquiring or participating directly or indirectly in such competing company. The acquisition of shares in a company that does not allow for any </w:t>
            </w:r>
            <w:r w:rsidRPr="00ED2769">
              <w:rPr>
                <w:rFonts w:eastAsia="MS Mincho" w:cs="Times New Roman"/>
                <w:highlight w:val="yellow"/>
                <w:lang w:val="en-US"/>
              </w:rPr>
              <w:lastRenderedPageBreak/>
              <w:t>influence on the respective company bodies shall not be deemed as participation in this sense.</w:t>
            </w:r>
          </w:p>
          <w:p w14:paraId="6C42A3C4" w14:textId="77777777" w:rsidR="00ED2769" w:rsidRPr="00ED2769" w:rsidRDefault="00ED2769" w:rsidP="00ED2769">
            <w:pPr>
              <w:jc w:val="both"/>
              <w:rPr>
                <w:rFonts w:eastAsia="MS Mincho" w:cs="Times New Roman"/>
                <w:highlight w:val="yellow"/>
                <w:lang w:val="en-US"/>
              </w:rPr>
            </w:pPr>
          </w:p>
        </w:tc>
      </w:tr>
      <w:tr w:rsidR="00ED2769" w:rsidRPr="006F7A43" w14:paraId="676DEB5D" w14:textId="77777777" w:rsidTr="00ED2769">
        <w:trPr>
          <w:trHeight w:val="1455"/>
        </w:trPr>
        <w:tc>
          <w:tcPr>
            <w:tcW w:w="4644" w:type="dxa"/>
            <w:gridSpan w:val="4"/>
            <w:tcBorders>
              <w:top w:val="nil"/>
              <w:bottom w:val="nil"/>
            </w:tcBorders>
          </w:tcPr>
          <w:p w14:paraId="6E30F85A" w14:textId="77777777" w:rsidR="00ED2769" w:rsidRPr="00ED2769" w:rsidRDefault="00ED2769" w:rsidP="00ED2769">
            <w:pPr>
              <w:pStyle w:val="Listenabsatz"/>
              <w:numPr>
                <w:ilvl w:val="1"/>
                <w:numId w:val="1"/>
              </w:numPr>
              <w:ind w:left="426" w:hanging="426"/>
              <w:jc w:val="both"/>
              <w:rPr>
                <w:rFonts w:eastAsia="MS Mincho" w:cs="Times New Roman"/>
                <w:highlight w:val="yellow"/>
              </w:rPr>
            </w:pPr>
            <w:bookmarkStart w:id="97" w:name="_Ref132715861"/>
            <w:r w:rsidRPr="00ED2769">
              <w:rPr>
                <w:highlight w:val="yellow"/>
              </w:rPr>
              <w:lastRenderedPageBreak/>
              <w:t>Dieses Wettbewerbsverbot gilt räumlich für das Gebiet der Bundesrepublik Deutschland und für alle weiteren Länder, in denen die Gesellschaft oder ein mit ihm verbundenes Unternehmen zum Zeitpunkt der Beendigung dieser Vereinbarung geschäftliche Aktivitäten entfaltet.</w:t>
            </w:r>
            <w:bookmarkEnd w:id="97"/>
            <w:r w:rsidRPr="00ED2769">
              <w:rPr>
                <w:highlight w:val="yellow"/>
              </w:rPr>
              <w:t xml:space="preserve"> </w:t>
            </w:r>
          </w:p>
          <w:p w14:paraId="309B8532" w14:textId="56BD8EEF" w:rsidR="00ED2769" w:rsidRPr="00ED2769" w:rsidRDefault="00ED2769" w:rsidP="00ED2769">
            <w:pPr>
              <w:pStyle w:val="Listenabsatz"/>
              <w:tabs>
                <w:tab w:val="left" w:pos="0"/>
                <w:tab w:val="left" w:pos="454"/>
              </w:tabs>
              <w:ind w:left="426"/>
              <w:jc w:val="both"/>
              <w:rPr>
                <w:rFonts w:eastAsia="MS Mincho" w:cs="Times New Roman"/>
                <w:highlight w:val="yellow"/>
              </w:rPr>
            </w:pPr>
          </w:p>
        </w:tc>
        <w:tc>
          <w:tcPr>
            <w:tcW w:w="284" w:type="dxa"/>
            <w:tcBorders>
              <w:top w:val="nil"/>
              <w:bottom w:val="nil"/>
            </w:tcBorders>
          </w:tcPr>
          <w:p w14:paraId="5951ACF9" w14:textId="77777777" w:rsidR="00ED2769" w:rsidRPr="00ED2769" w:rsidRDefault="00ED2769" w:rsidP="00ED2769">
            <w:pPr>
              <w:jc w:val="both"/>
              <w:rPr>
                <w:rFonts w:cs="Times New Roman"/>
                <w:highlight w:val="yellow"/>
              </w:rPr>
            </w:pPr>
          </w:p>
        </w:tc>
        <w:tc>
          <w:tcPr>
            <w:tcW w:w="567" w:type="dxa"/>
            <w:gridSpan w:val="2"/>
            <w:tcBorders>
              <w:top w:val="nil"/>
              <w:bottom w:val="nil"/>
              <w:right w:val="nil"/>
            </w:tcBorders>
          </w:tcPr>
          <w:p w14:paraId="2D65B62F" w14:textId="261D8811" w:rsidR="00ED2769" w:rsidRPr="00ED2769" w:rsidRDefault="00ED2769" w:rsidP="00ED2769">
            <w:pPr>
              <w:rPr>
                <w:rFonts w:eastAsia="MS Mincho" w:cs="Times New Roman"/>
                <w:spacing w:val="-3"/>
                <w:highlight w:val="yellow"/>
              </w:rPr>
            </w:pPr>
            <w:r>
              <w:rPr>
                <w:rFonts w:eastAsia="MS Mincho" w:cs="Times New Roman"/>
                <w:spacing w:val="-3"/>
                <w:highlight w:val="yellow"/>
              </w:rPr>
              <w:fldChar w:fldCharType="begin"/>
            </w:r>
            <w:r>
              <w:rPr>
                <w:rFonts w:eastAsia="MS Mincho" w:cs="Times New Roman"/>
                <w:spacing w:val="-3"/>
                <w:highlight w:val="yellow"/>
              </w:rPr>
              <w:instrText xml:space="preserve"> REF _Ref132715861 \r \h </w:instrText>
            </w:r>
            <w:r>
              <w:rPr>
                <w:rFonts w:eastAsia="MS Mincho" w:cs="Times New Roman"/>
                <w:spacing w:val="-3"/>
                <w:highlight w:val="yellow"/>
              </w:rPr>
            </w:r>
            <w:r>
              <w:rPr>
                <w:rFonts w:eastAsia="MS Mincho" w:cs="Times New Roman"/>
                <w:spacing w:val="-3"/>
                <w:highlight w:val="yellow"/>
              </w:rPr>
              <w:fldChar w:fldCharType="separate"/>
            </w:r>
            <w:r>
              <w:rPr>
                <w:rFonts w:eastAsia="MS Mincho" w:cs="Times New Roman"/>
                <w:spacing w:val="-3"/>
                <w:highlight w:val="yellow"/>
              </w:rPr>
              <w:t>8.5</w:t>
            </w:r>
            <w:r>
              <w:rPr>
                <w:rFonts w:eastAsia="MS Mincho" w:cs="Times New Roman"/>
                <w:spacing w:val="-3"/>
                <w:highlight w:val="yellow"/>
              </w:rPr>
              <w:fldChar w:fldCharType="end"/>
            </w:r>
            <w:r>
              <w:rPr>
                <w:rFonts w:eastAsia="MS Mincho" w:cs="Times New Roman"/>
                <w:spacing w:val="-3"/>
                <w:highlight w:val="yellow"/>
              </w:rPr>
              <w:t>.</w:t>
            </w:r>
          </w:p>
        </w:tc>
        <w:tc>
          <w:tcPr>
            <w:tcW w:w="3787" w:type="dxa"/>
            <w:gridSpan w:val="2"/>
            <w:tcBorders>
              <w:top w:val="nil"/>
              <w:left w:val="nil"/>
              <w:bottom w:val="nil"/>
            </w:tcBorders>
          </w:tcPr>
          <w:p w14:paraId="2DC09642" w14:textId="77777777" w:rsidR="00ED2769" w:rsidRPr="00ED2769" w:rsidRDefault="00ED2769" w:rsidP="00ED2769">
            <w:pPr>
              <w:jc w:val="both"/>
              <w:rPr>
                <w:rFonts w:eastAsia="MS Mincho" w:cs="Times New Roman"/>
                <w:highlight w:val="yellow"/>
                <w:lang w:val="en-US"/>
              </w:rPr>
            </w:pPr>
            <w:r w:rsidRPr="00ED2769">
              <w:rPr>
                <w:rFonts w:eastAsia="MS Mincho" w:cs="Times New Roman"/>
                <w:highlight w:val="yellow"/>
                <w:lang w:val="en-US"/>
              </w:rPr>
              <w:t>This non-compete obligation geographically applies to the whole area of the Federal Republic of Germany as well as to all other countries where the Company or an affiliate company of the Company has business activities at the time of the termination of this service agreement.</w:t>
            </w:r>
          </w:p>
          <w:p w14:paraId="320AE7DE" w14:textId="12DDB140" w:rsidR="00ED2769" w:rsidRPr="00ED2769" w:rsidRDefault="00ED2769" w:rsidP="00ED2769">
            <w:pPr>
              <w:jc w:val="both"/>
              <w:rPr>
                <w:rFonts w:eastAsia="MS Mincho" w:cs="Times New Roman"/>
                <w:highlight w:val="yellow"/>
                <w:lang w:val="en-US"/>
              </w:rPr>
            </w:pPr>
          </w:p>
        </w:tc>
      </w:tr>
      <w:tr w:rsidR="00ED2769" w:rsidRPr="006F7A43" w14:paraId="0B8AB7A0" w14:textId="77777777" w:rsidTr="00ED2769">
        <w:trPr>
          <w:trHeight w:val="1455"/>
        </w:trPr>
        <w:tc>
          <w:tcPr>
            <w:tcW w:w="4644" w:type="dxa"/>
            <w:gridSpan w:val="4"/>
            <w:tcBorders>
              <w:top w:val="nil"/>
              <w:bottom w:val="nil"/>
            </w:tcBorders>
          </w:tcPr>
          <w:p w14:paraId="652B3E5E" w14:textId="77777777" w:rsidR="00ED2769" w:rsidRPr="00ED2769" w:rsidRDefault="00ED2769" w:rsidP="00ED2769">
            <w:pPr>
              <w:pStyle w:val="Listenabsatz"/>
              <w:numPr>
                <w:ilvl w:val="1"/>
                <w:numId w:val="1"/>
              </w:numPr>
              <w:ind w:left="426" w:hanging="426"/>
              <w:jc w:val="both"/>
              <w:rPr>
                <w:highlight w:val="yellow"/>
              </w:rPr>
            </w:pPr>
            <w:bookmarkStart w:id="98" w:name="_Ref132715871"/>
            <w:r w:rsidRPr="00ED2769">
              <w:rPr>
                <w:highlight w:val="yellow"/>
              </w:rPr>
              <w:t>Für die Dauer des nachvertraglichen Wettbewerbsverbotes verpflichtet sich die Gesellschaft, dem Arbeitnehmer eine Karenzentschädigung nach Maßgabe folgender Bestimmungen zu zahlen:</w:t>
            </w:r>
            <w:bookmarkEnd w:id="98"/>
          </w:p>
          <w:p w14:paraId="5C0A8AB9" w14:textId="77777777" w:rsidR="00ED2769" w:rsidRPr="00ED2769" w:rsidRDefault="00ED2769" w:rsidP="00ED2769">
            <w:pPr>
              <w:pStyle w:val="Listenabsatz"/>
              <w:tabs>
                <w:tab w:val="left" w:pos="0"/>
                <w:tab w:val="left" w:pos="454"/>
              </w:tabs>
              <w:ind w:left="447"/>
              <w:jc w:val="both"/>
              <w:rPr>
                <w:highlight w:val="yellow"/>
              </w:rPr>
            </w:pPr>
          </w:p>
          <w:p w14:paraId="25554842" w14:textId="77777777" w:rsidR="00ED2769" w:rsidRPr="00ED2769" w:rsidRDefault="00ED2769" w:rsidP="00ED2769">
            <w:pPr>
              <w:pStyle w:val="Listenabsatz"/>
              <w:tabs>
                <w:tab w:val="left" w:pos="0"/>
                <w:tab w:val="left" w:pos="454"/>
              </w:tabs>
              <w:ind w:left="447"/>
              <w:jc w:val="both"/>
              <w:rPr>
                <w:highlight w:val="yellow"/>
              </w:rPr>
            </w:pPr>
            <w:r w:rsidRPr="00ED2769">
              <w:rPr>
                <w:highlight w:val="yellow"/>
              </w:rPr>
              <w:t>Die Karenzentschädigung beträgt 50% der zuletzt bezogenen vertragsmäßigen Leistungen des Arbeitnehmers. Diese Entschädigung wird auf Grundlage des § 74b HGB berechnet und wird in zwölf monatlich gleichen Raten jeweils nachträglich zum Ende eines jeden Kalendermonats zur Zahlung fällig.</w:t>
            </w:r>
          </w:p>
          <w:p w14:paraId="011BDF61" w14:textId="77777777" w:rsidR="00ED2769" w:rsidRPr="00ED2769" w:rsidRDefault="00ED2769" w:rsidP="00ED2769">
            <w:pPr>
              <w:pStyle w:val="Listenabsatz"/>
              <w:tabs>
                <w:tab w:val="left" w:pos="0"/>
                <w:tab w:val="left" w:pos="454"/>
              </w:tabs>
              <w:ind w:left="447"/>
              <w:jc w:val="both"/>
              <w:rPr>
                <w:highlight w:val="yellow"/>
              </w:rPr>
            </w:pPr>
          </w:p>
          <w:p w14:paraId="2DECAFC5" w14:textId="77777777" w:rsidR="00ED2769" w:rsidRPr="00ED2769" w:rsidRDefault="00ED2769" w:rsidP="00ED2769">
            <w:pPr>
              <w:pStyle w:val="Listenabsatz"/>
              <w:tabs>
                <w:tab w:val="left" w:pos="0"/>
                <w:tab w:val="left" w:pos="454"/>
              </w:tabs>
              <w:ind w:left="447"/>
              <w:jc w:val="both"/>
              <w:rPr>
                <w:highlight w:val="yellow"/>
              </w:rPr>
            </w:pPr>
            <w:r w:rsidRPr="00ED2769">
              <w:rPr>
                <w:highlight w:val="yellow"/>
              </w:rPr>
              <w:t>Auf diese Entschädigung wird der Verdienst des Arbeitnehmers durch anderweitige Verwertung seiner Arbeitskraft angerechnet, soweit die Entschädigung unter Hinzurechnung dieser Beträge den Betrag der zuletzt von ihm bezogenen vertragsgemäßen Leistungen um mehr als 10% übersteigen würde.</w:t>
            </w:r>
          </w:p>
          <w:p w14:paraId="5AD9E33A" w14:textId="03332477" w:rsidR="00ED2769" w:rsidRPr="00ED2769" w:rsidRDefault="00ED2769" w:rsidP="00ED2769">
            <w:pPr>
              <w:pStyle w:val="Listenabsatz"/>
              <w:tabs>
                <w:tab w:val="left" w:pos="0"/>
                <w:tab w:val="left" w:pos="454"/>
              </w:tabs>
              <w:ind w:left="447"/>
              <w:jc w:val="both"/>
              <w:rPr>
                <w:highlight w:val="yellow"/>
              </w:rPr>
            </w:pPr>
          </w:p>
        </w:tc>
        <w:tc>
          <w:tcPr>
            <w:tcW w:w="284" w:type="dxa"/>
            <w:tcBorders>
              <w:top w:val="nil"/>
              <w:bottom w:val="nil"/>
            </w:tcBorders>
          </w:tcPr>
          <w:p w14:paraId="73EF1790" w14:textId="77777777" w:rsidR="00ED2769" w:rsidRPr="00ED2769" w:rsidRDefault="00ED2769" w:rsidP="00ED2769">
            <w:pPr>
              <w:jc w:val="both"/>
              <w:rPr>
                <w:rFonts w:cs="Times New Roman"/>
                <w:highlight w:val="yellow"/>
              </w:rPr>
            </w:pPr>
          </w:p>
        </w:tc>
        <w:tc>
          <w:tcPr>
            <w:tcW w:w="567" w:type="dxa"/>
            <w:gridSpan w:val="2"/>
            <w:tcBorders>
              <w:top w:val="nil"/>
              <w:bottom w:val="nil"/>
              <w:right w:val="nil"/>
            </w:tcBorders>
          </w:tcPr>
          <w:p w14:paraId="3667D3F1" w14:textId="55F9C253" w:rsidR="00ED2769" w:rsidRPr="00ED2769" w:rsidRDefault="00ED2769" w:rsidP="00ED2769">
            <w:pPr>
              <w:rPr>
                <w:rFonts w:eastAsia="MS Mincho" w:cs="Times New Roman"/>
                <w:spacing w:val="-3"/>
                <w:highlight w:val="yellow"/>
              </w:rPr>
            </w:pPr>
            <w:r>
              <w:rPr>
                <w:rFonts w:eastAsia="MS Mincho" w:cs="Times New Roman"/>
                <w:spacing w:val="-3"/>
                <w:highlight w:val="yellow"/>
              </w:rPr>
              <w:fldChar w:fldCharType="begin"/>
            </w:r>
            <w:r>
              <w:rPr>
                <w:rFonts w:eastAsia="MS Mincho" w:cs="Times New Roman"/>
                <w:spacing w:val="-3"/>
                <w:highlight w:val="yellow"/>
              </w:rPr>
              <w:instrText xml:space="preserve"> REF _Ref132715871 \r \h </w:instrText>
            </w:r>
            <w:r>
              <w:rPr>
                <w:rFonts w:eastAsia="MS Mincho" w:cs="Times New Roman"/>
                <w:spacing w:val="-3"/>
                <w:highlight w:val="yellow"/>
              </w:rPr>
            </w:r>
            <w:r>
              <w:rPr>
                <w:rFonts w:eastAsia="MS Mincho" w:cs="Times New Roman"/>
                <w:spacing w:val="-3"/>
                <w:highlight w:val="yellow"/>
              </w:rPr>
              <w:fldChar w:fldCharType="separate"/>
            </w:r>
            <w:r>
              <w:rPr>
                <w:rFonts w:eastAsia="MS Mincho" w:cs="Times New Roman"/>
                <w:spacing w:val="-3"/>
                <w:highlight w:val="yellow"/>
              </w:rPr>
              <w:t>8.6</w:t>
            </w:r>
            <w:r>
              <w:rPr>
                <w:rFonts w:eastAsia="MS Mincho" w:cs="Times New Roman"/>
                <w:spacing w:val="-3"/>
                <w:highlight w:val="yellow"/>
              </w:rPr>
              <w:fldChar w:fldCharType="end"/>
            </w:r>
            <w:r>
              <w:rPr>
                <w:rFonts w:eastAsia="MS Mincho" w:cs="Times New Roman"/>
                <w:spacing w:val="-3"/>
                <w:highlight w:val="yellow"/>
              </w:rPr>
              <w:t>.</w:t>
            </w:r>
          </w:p>
        </w:tc>
        <w:tc>
          <w:tcPr>
            <w:tcW w:w="3787" w:type="dxa"/>
            <w:gridSpan w:val="2"/>
            <w:tcBorders>
              <w:top w:val="nil"/>
              <w:left w:val="nil"/>
              <w:bottom w:val="nil"/>
            </w:tcBorders>
          </w:tcPr>
          <w:p w14:paraId="31C9F18B" w14:textId="77777777" w:rsidR="00ED2769" w:rsidRPr="00ED2769" w:rsidRDefault="00ED2769" w:rsidP="00ED2769">
            <w:pPr>
              <w:jc w:val="both"/>
              <w:rPr>
                <w:rFonts w:eastAsia="MS Mincho" w:cs="Times New Roman"/>
                <w:highlight w:val="yellow"/>
                <w:lang w:val="en-US"/>
              </w:rPr>
            </w:pPr>
            <w:r w:rsidRPr="00ED2769">
              <w:rPr>
                <w:rFonts w:eastAsia="MS Mincho" w:cs="Times New Roman"/>
                <w:highlight w:val="yellow"/>
                <w:lang w:val="en-US"/>
              </w:rPr>
              <w:t>For the duration of the post contractual noncompete obligation, the Company commits to pay a compensation to the Employee according to the following provisions:</w:t>
            </w:r>
          </w:p>
          <w:p w14:paraId="5A8608A1" w14:textId="77777777" w:rsidR="00ED2769" w:rsidRPr="00ED2769" w:rsidRDefault="00ED2769" w:rsidP="00ED2769">
            <w:pPr>
              <w:jc w:val="both"/>
              <w:rPr>
                <w:rFonts w:eastAsia="MS Mincho" w:cs="Times New Roman"/>
                <w:highlight w:val="yellow"/>
                <w:lang w:val="en-US"/>
              </w:rPr>
            </w:pPr>
          </w:p>
          <w:p w14:paraId="14B4D0F9" w14:textId="7B2BCDE0" w:rsidR="00ED2769" w:rsidRPr="00ED2769" w:rsidRDefault="00ED2769" w:rsidP="00ED2769">
            <w:pPr>
              <w:jc w:val="both"/>
              <w:rPr>
                <w:rFonts w:eastAsia="MS Mincho" w:cs="Times New Roman"/>
                <w:highlight w:val="yellow"/>
                <w:lang w:val="en-US"/>
              </w:rPr>
            </w:pPr>
            <w:r w:rsidRPr="00ED2769">
              <w:rPr>
                <w:rFonts w:eastAsia="MS Mincho" w:cs="Times New Roman"/>
                <w:highlight w:val="yellow"/>
                <w:lang w:val="en-US"/>
              </w:rPr>
              <w:t>The compensation payment shall amount to 50% of</w:t>
            </w:r>
            <w:r w:rsidRPr="00ED2769">
              <w:rPr>
                <w:highlight w:val="yellow"/>
                <w:lang w:val="en-US"/>
              </w:rPr>
              <w:t xml:space="preserve"> </w:t>
            </w:r>
            <w:r w:rsidRPr="00ED2769">
              <w:rPr>
                <w:rFonts w:eastAsia="MS Mincho" w:cs="Times New Roman"/>
                <w:highlight w:val="yellow"/>
                <w:lang w:val="en-US"/>
              </w:rPr>
              <w:t>the contractual remuneration recently obtained by the Employee. This compensation payment is calculated on the basis of Sec. 74b HGB (German Commercial Code) and shall be payable in twelve even monthly instalments subsequent to the end of each calendar month.</w:t>
            </w:r>
          </w:p>
          <w:p w14:paraId="497AEE36" w14:textId="77777777" w:rsidR="00ED2769" w:rsidRPr="00ED2769" w:rsidRDefault="00ED2769" w:rsidP="00ED2769">
            <w:pPr>
              <w:jc w:val="both"/>
              <w:rPr>
                <w:rFonts w:eastAsia="MS Mincho" w:cs="Times New Roman"/>
                <w:highlight w:val="yellow"/>
                <w:lang w:val="en-US"/>
              </w:rPr>
            </w:pPr>
            <w:r w:rsidRPr="00ED2769">
              <w:rPr>
                <w:rFonts w:eastAsia="MS Mincho" w:cs="Times New Roman"/>
                <w:highlight w:val="yellow"/>
                <w:lang w:val="en-US"/>
              </w:rPr>
              <w:t>Any remuneration from alternative employment earned by the Employee shall be credited to this compensation payment, as far as this compensation payment in addition to the remuneration</w:t>
            </w:r>
          </w:p>
          <w:p w14:paraId="0C115BB2" w14:textId="77777777" w:rsidR="00ED2769" w:rsidRPr="00ED2769" w:rsidRDefault="00ED2769" w:rsidP="00ED2769">
            <w:pPr>
              <w:jc w:val="both"/>
              <w:rPr>
                <w:rFonts w:eastAsia="MS Mincho" w:cs="Times New Roman"/>
                <w:highlight w:val="yellow"/>
                <w:lang w:val="en-US"/>
              </w:rPr>
            </w:pPr>
            <w:r w:rsidRPr="00ED2769">
              <w:rPr>
                <w:rFonts w:eastAsia="MS Mincho" w:cs="Times New Roman"/>
                <w:highlight w:val="yellow"/>
                <w:lang w:val="en-US"/>
              </w:rPr>
              <w:t>from alternative employment would exceed the amount of the last contractual remuneration by more than 10%.</w:t>
            </w:r>
          </w:p>
          <w:p w14:paraId="483A9C4B" w14:textId="77777777" w:rsidR="00ED2769" w:rsidRPr="00ED2769" w:rsidRDefault="00ED2769" w:rsidP="00ED2769">
            <w:pPr>
              <w:jc w:val="both"/>
              <w:rPr>
                <w:rFonts w:eastAsia="MS Mincho" w:cs="Times New Roman"/>
                <w:highlight w:val="yellow"/>
                <w:lang w:val="en-US"/>
              </w:rPr>
            </w:pPr>
          </w:p>
        </w:tc>
      </w:tr>
      <w:tr w:rsidR="00ED2769" w:rsidRPr="006F7A43" w14:paraId="272FB497" w14:textId="77777777" w:rsidTr="00ED2769">
        <w:trPr>
          <w:trHeight w:val="1455"/>
        </w:trPr>
        <w:tc>
          <w:tcPr>
            <w:tcW w:w="4644" w:type="dxa"/>
            <w:gridSpan w:val="4"/>
            <w:tcBorders>
              <w:top w:val="nil"/>
              <w:bottom w:val="nil"/>
            </w:tcBorders>
          </w:tcPr>
          <w:p w14:paraId="60E3E02F" w14:textId="77777777" w:rsidR="00ED2769" w:rsidRPr="00ED2769" w:rsidRDefault="00ED2769" w:rsidP="00ED2769">
            <w:pPr>
              <w:pStyle w:val="Listenabsatz"/>
              <w:numPr>
                <w:ilvl w:val="1"/>
                <w:numId w:val="1"/>
              </w:numPr>
              <w:ind w:left="426" w:hanging="426"/>
              <w:jc w:val="both"/>
              <w:rPr>
                <w:rFonts w:eastAsia="MS Mincho" w:cs="Times New Roman"/>
                <w:highlight w:val="yellow"/>
              </w:rPr>
            </w:pPr>
            <w:bookmarkStart w:id="99" w:name="_Ref132715875"/>
            <w:r w:rsidRPr="00ED2769">
              <w:rPr>
                <w:highlight w:val="yellow"/>
              </w:rPr>
              <w:t>Während der Dauer des nachvertraglichen Wettbewerbsverbotes hat der Arbeitnehmer jeweils zum Ende eines Monats unaufgefordert mitzuteilen, ob und in welcher Höhe er anderweitige Einkünfte erzielt hat. Auf Verlangen der Gesellschaft hat der Arbeitnehmer in prüfbarer Form Belege über die Höhe seiner Einkünfte aus der anderweitigen Verwertung seiner Arbeitskraft zu erteilen.</w:t>
            </w:r>
            <w:bookmarkEnd w:id="99"/>
          </w:p>
          <w:p w14:paraId="5DEF9B8E" w14:textId="5A20BC30" w:rsidR="00ED2769" w:rsidRPr="00ED2769" w:rsidRDefault="00ED2769" w:rsidP="00ED2769">
            <w:pPr>
              <w:pStyle w:val="Listenabsatz"/>
              <w:tabs>
                <w:tab w:val="left" w:pos="0"/>
                <w:tab w:val="left" w:pos="454"/>
              </w:tabs>
              <w:ind w:left="426"/>
              <w:jc w:val="both"/>
              <w:rPr>
                <w:rFonts w:eastAsia="MS Mincho" w:cs="Times New Roman"/>
                <w:highlight w:val="yellow"/>
              </w:rPr>
            </w:pPr>
          </w:p>
        </w:tc>
        <w:tc>
          <w:tcPr>
            <w:tcW w:w="284" w:type="dxa"/>
            <w:tcBorders>
              <w:top w:val="nil"/>
              <w:bottom w:val="nil"/>
            </w:tcBorders>
          </w:tcPr>
          <w:p w14:paraId="4C2F87A7" w14:textId="77777777" w:rsidR="00ED2769" w:rsidRPr="00ED2769" w:rsidRDefault="00ED2769" w:rsidP="00ED2769">
            <w:pPr>
              <w:jc w:val="both"/>
              <w:rPr>
                <w:rFonts w:cs="Times New Roman"/>
                <w:highlight w:val="yellow"/>
              </w:rPr>
            </w:pPr>
          </w:p>
        </w:tc>
        <w:tc>
          <w:tcPr>
            <w:tcW w:w="567" w:type="dxa"/>
            <w:gridSpan w:val="2"/>
            <w:tcBorders>
              <w:top w:val="nil"/>
              <w:bottom w:val="nil"/>
              <w:right w:val="nil"/>
            </w:tcBorders>
          </w:tcPr>
          <w:p w14:paraId="5673EF2D" w14:textId="69A0D54C" w:rsidR="00ED2769" w:rsidRPr="00ED2769" w:rsidRDefault="00ED2769" w:rsidP="00ED2769">
            <w:pPr>
              <w:rPr>
                <w:rFonts w:eastAsia="MS Mincho" w:cs="Times New Roman"/>
                <w:spacing w:val="-3"/>
                <w:highlight w:val="yellow"/>
              </w:rPr>
            </w:pPr>
            <w:r>
              <w:rPr>
                <w:rFonts w:eastAsia="MS Mincho" w:cs="Times New Roman"/>
                <w:spacing w:val="-3"/>
                <w:highlight w:val="yellow"/>
              </w:rPr>
              <w:fldChar w:fldCharType="begin"/>
            </w:r>
            <w:r>
              <w:rPr>
                <w:rFonts w:eastAsia="MS Mincho" w:cs="Times New Roman"/>
                <w:spacing w:val="-3"/>
                <w:highlight w:val="yellow"/>
              </w:rPr>
              <w:instrText xml:space="preserve"> REF _Ref132715875 \r \h </w:instrText>
            </w:r>
            <w:r>
              <w:rPr>
                <w:rFonts w:eastAsia="MS Mincho" w:cs="Times New Roman"/>
                <w:spacing w:val="-3"/>
                <w:highlight w:val="yellow"/>
              </w:rPr>
            </w:r>
            <w:r>
              <w:rPr>
                <w:rFonts w:eastAsia="MS Mincho" w:cs="Times New Roman"/>
                <w:spacing w:val="-3"/>
                <w:highlight w:val="yellow"/>
              </w:rPr>
              <w:fldChar w:fldCharType="separate"/>
            </w:r>
            <w:r>
              <w:rPr>
                <w:rFonts w:eastAsia="MS Mincho" w:cs="Times New Roman"/>
                <w:spacing w:val="-3"/>
                <w:highlight w:val="yellow"/>
              </w:rPr>
              <w:t>8.7</w:t>
            </w:r>
            <w:r>
              <w:rPr>
                <w:rFonts w:eastAsia="MS Mincho" w:cs="Times New Roman"/>
                <w:spacing w:val="-3"/>
                <w:highlight w:val="yellow"/>
              </w:rPr>
              <w:fldChar w:fldCharType="end"/>
            </w:r>
            <w:r>
              <w:rPr>
                <w:rFonts w:eastAsia="MS Mincho" w:cs="Times New Roman"/>
                <w:spacing w:val="-3"/>
                <w:highlight w:val="yellow"/>
              </w:rPr>
              <w:t>.</w:t>
            </w:r>
          </w:p>
        </w:tc>
        <w:tc>
          <w:tcPr>
            <w:tcW w:w="3787" w:type="dxa"/>
            <w:gridSpan w:val="2"/>
            <w:tcBorders>
              <w:top w:val="nil"/>
              <w:left w:val="nil"/>
              <w:bottom w:val="nil"/>
            </w:tcBorders>
          </w:tcPr>
          <w:p w14:paraId="4E43B36F" w14:textId="77777777" w:rsidR="00ED2769" w:rsidRPr="00ED2769" w:rsidRDefault="00ED2769" w:rsidP="00ED2769">
            <w:pPr>
              <w:jc w:val="both"/>
              <w:rPr>
                <w:rFonts w:eastAsia="MS Mincho" w:cs="Times New Roman"/>
                <w:highlight w:val="yellow"/>
                <w:lang w:val="en-US"/>
              </w:rPr>
            </w:pPr>
            <w:r w:rsidRPr="00ED2769">
              <w:rPr>
                <w:rFonts w:eastAsia="MS Mincho" w:cs="Times New Roman"/>
                <w:highlight w:val="yellow"/>
                <w:lang w:val="en-US"/>
              </w:rPr>
              <w:t>During the period of the post contractual noncompete obligation, the Employee shall, to the end of each month, inform without further request if and in what amount he has generated additional income. Upon request of the Company, the Employee shall show verifiable documents stating the amount of his income generated from rendering his workforce.</w:t>
            </w:r>
          </w:p>
          <w:p w14:paraId="38AB8590" w14:textId="77777777" w:rsidR="00ED2769" w:rsidRPr="00ED2769" w:rsidRDefault="00ED2769" w:rsidP="00ED2769">
            <w:pPr>
              <w:jc w:val="both"/>
              <w:rPr>
                <w:rFonts w:eastAsia="MS Mincho" w:cs="Times New Roman"/>
                <w:highlight w:val="yellow"/>
                <w:lang w:val="en-US"/>
              </w:rPr>
            </w:pPr>
          </w:p>
        </w:tc>
      </w:tr>
      <w:tr w:rsidR="00ED2769" w:rsidRPr="006F7A43" w14:paraId="7BD24DF5" w14:textId="77777777" w:rsidTr="00ED2769">
        <w:trPr>
          <w:trHeight w:val="151"/>
        </w:trPr>
        <w:tc>
          <w:tcPr>
            <w:tcW w:w="4644" w:type="dxa"/>
            <w:gridSpan w:val="4"/>
            <w:tcBorders>
              <w:top w:val="nil"/>
              <w:bottom w:val="nil"/>
            </w:tcBorders>
          </w:tcPr>
          <w:p w14:paraId="744C1F4A" w14:textId="54ED69A1" w:rsidR="00ED2769" w:rsidRPr="00ED2769" w:rsidRDefault="00ED2769" w:rsidP="00ED2769">
            <w:pPr>
              <w:pStyle w:val="Listenabsatz"/>
              <w:numPr>
                <w:ilvl w:val="1"/>
                <w:numId w:val="1"/>
              </w:numPr>
              <w:ind w:left="426" w:hanging="426"/>
              <w:jc w:val="both"/>
              <w:rPr>
                <w:highlight w:val="yellow"/>
              </w:rPr>
            </w:pPr>
            <w:bookmarkStart w:id="100" w:name="_Ref132715880"/>
            <w:r w:rsidRPr="00ED2769">
              <w:rPr>
                <w:highlight w:val="yellow"/>
              </w:rPr>
              <w:t xml:space="preserve">Die Gesellschaft kann auf die Einhaltung des Wettbewerbsverbots jederzeit verzichten, sowohl während des Anstellungsverhältnisses als auch danach. Im Fall des Verzichts wird der Arbeitnehmer von den Verpflichtungen zur Unterlassung nach Abs. 3 und Abs. 4 mit </w:t>
            </w:r>
            <w:r w:rsidRPr="00ED2769">
              <w:rPr>
                <w:highlight w:val="yellow"/>
              </w:rPr>
              <w:lastRenderedPageBreak/>
              <w:t>sofortiger Wirkung frei, während die Pflicht der Gesellschaft zur Zahlung der Entschädigun</w:t>
            </w:r>
            <w:commentRangeStart w:id="101"/>
            <w:r w:rsidRPr="00ED2769">
              <w:rPr>
                <w:highlight w:val="yellow"/>
              </w:rPr>
              <w:t xml:space="preserve">g </w:t>
            </w:r>
            <w:r w:rsidR="008B104F">
              <w:rPr>
                <w:highlight w:val="yellow"/>
              </w:rPr>
              <w:t>ein Jahr</w:t>
            </w:r>
            <w:r w:rsidRPr="00ED2769">
              <w:rPr>
                <w:highlight w:val="yellow"/>
              </w:rPr>
              <w:t xml:space="preserve"> nach Ausspruch des Verzichts endet.</w:t>
            </w:r>
            <w:bookmarkEnd w:id="100"/>
            <w:commentRangeEnd w:id="101"/>
            <w:r w:rsidR="00E6739B">
              <w:rPr>
                <w:rStyle w:val="Kommentarzeichen"/>
              </w:rPr>
              <w:commentReference w:id="101"/>
            </w:r>
          </w:p>
          <w:p w14:paraId="28229640" w14:textId="77777777" w:rsidR="00ED2769" w:rsidRPr="00ED2769" w:rsidRDefault="00ED2769" w:rsidP="00ED2769">
            <w:pPr>
              <w:pStyle w:val="Listenabsatz"/>
              <w:tabs>
                <w:tab w:val="left" w:pos="0"/>
                <w:tab w:val="left" w:pos="454"/>
              </w:tabs>
              <w:ind w:left="426"/>
              <w:jc w:val="both"/>
              <w:rPr>
                <w:rFonts w:eastAsia="MS Mincho" w:cs="Times New Roman"/>
                <w:highlight w:val="yellow"/>
              </w:rPr>
            </w:pPr>
          </w:p>
        </w:tc>
        <w:tc>
          <w:tcPr>
            <w:tcW w:w="284" w:type="dxa"/>
            <w:tcBorders>
              <w:top w:val="nil"/>
              <w:bottom w:val="nil"/>
            </w:tcBorders>
          </w:tcPr>
          <w:p w14:paraId="51EAD709" w14:textId="77777777" w:rsidR="00ED2769" w:rsidRPr="00ED2769" w:rsidRDefault="00ED2769" w:rsidP="00ED2769">
            <w:pPr>
              <w:jc w:val="both"/>
              <w:rPr>
                <w:rFonts w:cs="Times New Roman"/>
                <w:highlight w:val="yellow"/>
              </w:rPr>
            </w:pPr>
          </w:p>
        </w:tc>
        <w:tc>
          <w:tcPr>
            <w:tcW w:w="567" w:type="dxa"/>
            <w:gridSpan w:val="2"/>
            <w:tcBorders>
              <w:top w:val="nil"/>
              <w:bottom w:val="nil"/>
              <w:right w:val="nil"/>
            </w:tcBorders>
          </w:tcPr>
          <w:p w14:paraId="3948608B" w14:textId="5A23BB12" w:rsidR="00ED2769" w:rsidRPr="00ED2769" w:rsidRDefault="00ED2769" w:rsidP="00ED2769">
            <w:pPr>
              <w:rPr>
                <w:rFonts w:eastAsia="MS Mincho" w:cs="Times New Roman"/>
                <w:spacing w:val="-3"/>
                <w:highlight w:val="yellow"/>
              </w:rPr>
            </w:pPr>
            <w:r>
              <w:rPr>
                <w:rFonts w:eastAsia="MS Mincho" w:cs="Times New Roman"/>
                <w:spacing w:val="-3"/>
                <w:highlight w:val="yellow"/>
              </w:rPr>
              <w:fldChar w:fldCharType="begin"/>
            </w:r>
            <w:r>
              <w:rPr>
                <w:rFonts w:eastAsia="MS Mincho" w:cs="Times New Roman"/>
                <w:spacing w:val="-3"/>
                <w:highlight w:val="yellow"/>
              </w:rPr>
              <w:instrText xml:space="preserve"> REF _Ref132715880 \r \h </w:instrText>
            </w:r>
            <w:r>
              <w:rPr>
                <w:rFonts w:eastAsia="MS Mincho" w:cs="Times New Roman"/>
                <w:spacing w:val="-3"/>
                <w:highlight w:val="yellow"/>
              </w:rPr>
            </w:r>
            <w:r>
              <w:rPr>
                <w:rFonts w:eastAsia="MS Mincho" w:cs="Times New Roman"/>
                <w:spacing w:val="-3"/>
                <w:highlight w:val="yellow"/>
              </w:rPr>
              <w:fldChar w:fldCharType="separate"/>
            </w:r>
            <w:r>
              <w:rPr>
                <w:rFonts w:eastAsia="MS Mincho" w:cs="Times New Roman"/>
                <w:spacing w:val="-3"/>
                <w:highlight w:val="yellow"/>
              </w:rPr>
              <w:t>8.8</w:t>
            </w:r>
            <w:r>
              <w:rPr>
                <w:rFonts w:eastAsia="MS Mincho" w:cs="Times New Roman"/>
                <w:spacing w:val="-3"/>
                <w:highlight w:val="yellow"/>
              </w:rPr>
              <w:fldChar w:fldCharType="end"/>
            </w:r>
            <w:r>
              <w:rPr>
                <w:rFonts w:eastAsia="MS Mincho" w:cs="Times New Roman"/>
                <w:spacing w:val="-3"/>
                <w:highlight w:val="yellow"/>
              </w:rPr>
              <w:t>.</w:t>
            </w:r>
          </w:p>
        </w:tc>
        <w:tc>
          <w:tcPr>
            <w:tcW w:w="3787" w:type="dxa"/>
            <w:gridSpan w:val="2"/>
            <w:tcBorders>
              <w:top w:val="nil"/>
              <w:left w:val="nil"/>
              <w:bottom w:val="nil"/>
            </w:tcBorders>
          </w:tcPr>
          <w:p w14:paraId="10439E02" w14:textId="69900584" w:rsidR="00ED2769" w:rsidRPr="00ED2769" w:rsidRDefault="00ED2769" w:rsidP="00ED2769">
            <w:pPr>
              <w:jc w:val="both"/>
              <w:rPr>
                <w:rFonts w:eastAsia="MS Mincho" w:cs="Times New Roman"/>
                <w:highlight w:val="yellow"/>
                <w:lang w:val="en-US"/>
              </w:rPr>
            </w:pPr>
            <w:r w:rsidRPr="00ED2769">
              <w:rPr>
                <w:rFonts w:eastAsia="MS Mincho" w:cs="Times New Roman"/>
                <w:highlight w:val="yellow"/>
                <w:lang w:val="en-US"/>
              </w:rPr>
              <w:t xml:space="preserve">The Company shall be entitled to waive compliance with the non-competition obligation at any time, both during and after the employment relationship. Should the Company declare such waiver, the Employee shall be released from the </w:t>
            </w:r>
            <w:r w:rsidRPr="00ED2769">
              <w:rPr>
                <w:rFonts w:eastAsia="MS Mincho" w:cs="Times New Roman"/>
                <w:highlight w:val="yellow"/>
                <w:lang w:val="en-US"/>
              </w:rPr>
              <w:lastRenderedPageBreak/>
              <w:t xml:space="preserve">prohibition pursuant to para. 3 and para. 4 with immediate effect, while the Company’s obligation to pay the compensation shall end </w:t>
            </w:r>
            <w:r w:rsidR="008B104F">
              <w:rPr>
                <w:rFonts w:eastAsia="MS Mincho" w:cs="Times New Roman"/>
                <w:highlight w:val="yellow"/>
                <w:lang w:val="en-US"/>
              </w:rPr>
              <w:t>one year</w:t>
            </w:r>
            <w:r w:rsidRPr="00ED2769">
              <w:rPr>
                <w:rFonts w:eastAsia="MS Mincho" w:cs="Times New Roman"/>
                <w:highlight w:val="yellow"/>
                <w:lang w:val="en-US"/>
              </w:rPr>
              <w:t xml:space="preserve"> after the declaration of the waiver.</w:t>
            </w:r>
          </w:p>
          <w:p w14:paraId="28AC7A08" w14:textId="77777777" w:rsidR="00ED2769" w:rsidRPr="00ED2769" w:rsidRDefault="00ED2769" w:rsidP="00ED2769">
            <w:pPr>
              <w:jc w:val="both"/>
              <w:rPr>
                <w:rFonts w:eastAsia="MS Mincho" w:cs="Times New Roman"/>
                <w:highlight w:val="yellow"/>
                <w:lang w:val="en-US"/>
              </w:rPr>
            </w:pPr>
          </w:p>
        </w:tc>
      </w:tr>
      <w:tr w:rsidR="00ED2769" w:rsidRPr="006F7A43" w14:paraId="6A5F2F08" w14:textId="77777777" w:rsidTr="00ED2769">
        <w:trPr>
          <w:trHeight w:val="1455"/>
        </w:trPr>
        <w:tc>
          <w:tcPr>
            <w:tcW w:w="4644" w:type="dxa"/>
            <w:gridSpan w:val="4"/>
            <w:tcBorders>
              <w:top w:val="nil"/>
              <w:bottom w:val="nil"/>
            </w:tcBorders>
          </w:tcPr>
          <w:p w14:paraId="6AE45F1C" w14:textId="77777777" w:rsidR="00ED2769" w:rsidRPr="00ED2769" w:rsidRDefault="00ED2769" w:rsidP="00ED2769">
            <w:pPr>
              <w:pStyle w:val="Listenabsatz"/>
              <w:numPr>
                <w:ilvl w:val="1"/>
                <w:numId w:val="1"/>
              </w:numPr>
              <w:ind w:left="426" w:hanging="426"/>
              <w:jc w:val="both"/>
              <w:rPr>
                <w:highlight w:val="yellow"/>
              </w:rPr>
            </w:pPr>
            <w:bookmarkStart w:id="102" w:name="_Ref132715888"/>
            <w:r w:rsidRPr="00ED2769">
              <w:rPr>
                <w:highlight w:val="yellow"/>
              </w:rPr>
              <w:lastRenderedPageBreak/>
              <w:t>Der Arbeitnehmer hat für jeden Fall der Zuwiderhandlung gegen die Verbote aus Abs. 1, 3 und 4 eine Vertragsstrafe in Höhe von einem Bruttomonatsgehalt zu zahlen, sowie dasjenige an die Gesellschaft herauszugeben, was der Arbeitnehmer durch die Zuwiderhandlung erlangt hat. Besteht die Verletzungshandlung in der kapitalmäßigen Beteiligung an einem Wettbewerbsunternehmen oder der Eingehung eines Dauerschuldverhältnisses (z.B. Arbeits-, Dienst-, Handelsvertreter- oder Beraterverhältnis), wird die Vertragsstrafe für jeden Monat, in dem die kapitalmäßige Beteiligung oder das Dauerschuldverhältnis besteht, neu verwirkt (Dauerverletzung) bis zu einer maximalen Gesamthöhe von EUR 50.000. Mehrere Verletzungshandlungen lösen jeweils gesonderte Vertragsstrafen aus bis zu einer maximalen Gesamthöhe von EUR 50.000. Erfolgen dagegen einzelne Verletzungshandlungen im Rahmen einer Dauerverletzung, sind sie von der für die Dauerverletzung verwirkten Vertragsstrafe mitumfasst. Für den Monat, in welchem die Zuwiderhandlung erfolgt, entfällt die Zahlung der Karenzentschädigung. Dem Arbeitnehmer bleibt der Nachweis gestattet, dass der Gesellschaft kein Schaden entstanden bzw. der eingetretene Schaden geringer als die Vertragsstrafe ist; in diesem Fall ist der Arbeitnehmer verpflichtet, nur den erzeugten Schaden zu ersetzen. Weitergehende Ansprüche der Gesellschaft aufgrund der Zuwiderhandlung gegen Abs. 1, 3 und 4 bleiben durch die vorstehende Vertragsstrafen-Regelung unberührt.</w:t>
            </w:r>
            <w:bookmarkEnd w:id="102"/>
          </w:p>
          <w:p w14:paraId="0EA20532" w14:textId="77777777" w:rsidR="00ED2769" w:rsidRPr="00ED2769" w:rsidRDefault="00ED2769" w:rsidP="00ED2769">
            <w:pPr>
              <w:pStyle w:val="Listenabsatz"/>
              <w:tabs>
                <w:tab w:val="left" w:pos="0"/>
                <w:tab w:val="left" w:pos="454"/>
              </w:tabs>
              <w:ind w:left="426"/>
              <w:jc w:val="both"/>
              <w:rPr>
                <w:rFonts w:eastAsia="MS Mincho" w:cs="Times New Roman"/>
                <w:highlight w:val="yellow"/>
              </w:rPr>
            </w:pPr>
          </w:p>
        </w:tc>
        <w:tc>
          <w:tcPr>
            <w:tcW w:w="284" w:type="dxa"/>
            <w:tcBorders>
              <w:top w:val="nil"/>
              <w:bottom w:val="nil"/>
            </w:tcBorders>
          </w:tcPr>
          <w:p w14:paraId="78AE0509" w14:textId="77777777" w:rsidR="00ED2769" w:rsidRPr="00ED2769" w:rsidRDefault="00ED2769" w:rsidP="00ED2769">
            <w:pPr>
              <w:jc w:val="both"/>
              <w:rPr>
                <w:rFonts w:cs="Times New Roman"/>
                <w:highlight w:val="yellow"/>
              </w:rPr>
            </w:pPr>
          </w:p>
        </w:tc>
        <w:tc>
          <w:tcPr>
            <w:tcW w:w="567" w:type="dxa"/>
            <w:gridSpan w:val="2"/>
            <w:tcBorders>
              <w:top w:val="nil"/>
              <w:bottom w:val="nil"/>
              <w:right w:val="nil"/>
            </w:tcBorders>
          </w:tcPr>
          <w:p w14:paraId="47041B1D" w14:textId="27CC820C" w:rsidR="00ED2769" w:rsidRPr="00ED2769" w:rsidRDefault="00ED2769" w:rsidP="00ED2769">
            <w:pPr>
              <w:rPr>
                <w:rFonts w:eastAsia="MS Mincho" w:cs="Times New Roman"/>
                <w:spacing w:val="-3"/>
                <w:highlight w:val="yellow"/>
              </w:rPr>
            </w:pPr>
            <w:r>
              <w:rPr>
                <w:rFonts w:eastAsia="MS Mincho" w:cs="Times New Roman"/>
                <w:spacing w:val="-3"/>
                <w:highlight w:val="yellow"/>
              </w:rPr>
              <w:fldChar w:fldCharType="begin"/>
            </w:r>
            <w:r>
              <w:rPr>
                <w:rFonts w:eastAsia="MS Mincho" w:cs="Times New Roman"/>
                <w:spacing w:val="-3"/>
                <w:highlight w:val="yellow"/>
              </w:rPr>
              <w:instrText xml:space="preserve"> REF _Ref132715888 \r \h </w:instrText>
            </w:r>
            <w:r>
              <w:rPr>
                <w:rFonts w:eastAsia="MS Mincho" w:cs="Times New Roman"/>
                <w:spacing w:val="-3"/>
                <w:highlight w:val="yellow"/>
              </w:rPr>
            </w:r>
            <w:r>
              <w:rPr>
                <w:rFonts w:eastAsia="MS Mincho" w:cs="Times New Roman"/>
                <w:spacing w:val="-3"/>
                <w:highlight w:val="yellow"/>
              </w:rPr>
              <w:fldChar w:fldCharType="separate"/>
            </w:r>
            <w:r>
              <w:rPr>
                <w:rFonts w:eastAsia="MS Mincho" w:cs="Times New Roman"/>
                <w:spacing w:val="-3"/>
                <w:highlight w:val="yellow"/>
              </w:rPr>
              <w:t>8.9</w:t>
            </w:r>
            <w:r>
              <w:rPr>
                <w:rFonts w:eastAsia="MS Mincho" w:cs="Times New Roman"/>
                <w:spacing w:val="-3"/>
                <w:highlight w:val="yellow"/>
              </w:rPr>
              <w:fldChar w:fldCharType="end"/>
            </w:r>
            <w:r>
              <w:rPr>
                <w:rFonts w:eastAsia="MS Mincho" w:cs="Times New Roman"/>
                <w:spacing w:val="-3"/>
                <w:highlight w:val="yellow"/>
              </w:rPr>
              <w:t>.</w:t>
            </w:r>
          </w:p>
        </w:tc>
        <w:tc>
          <w:tcPr>
            <w:tcW w:w="3787" w:type="dxa"/>
            <w:gridSpan w:val="2"/>
            <w:tcBorders>
              <w:top w:val="nil"/>
              <w:left w:val="nil"/>
              <w:bottom w:val="nil"/>
            </w:tcBorders>
          </w:tcPr>
          <w:p w14:paraId="29C07B13" w14:textId="77777777" w:rsidR="00ED2769" w:rsidRPr="00ED2769" w:rsidRDefault="00ED2769" w:rsidP="00ED2769">
            <w:pPr>
              <w:jc w:val="both"/>
              <w:rPr>
                <w:highlight w:val="yellow"/>
                <w:lang w:val="en-US"/>
              </w:rPr>
            </w:pPr>
            <w:r w:rsidRPr="00ED2769">
              <w:rPr>
                <w:rFonts w:eastAsia="MS Mincho" w:cs="Times New Roman"/>
                <w:highlight w:val="yellow"/>
                <w:lang w:val="en-US"/>
              </w:rPr>
              <w:t>In</w:t>
            </w:r>
            <w:r w:rsidRPr="00ED2769">
              <w:rPr>
                <w:highlight w:val="yellow"/>
                <w:lang w:val="en-US"/>
              </w:rPr>
              <w:t xml:space="preserve"> case of infringement of obligations under paras. 1, 3 and 4, the Employee shall pay a contractual penalty in the amount of one monthly gross salary and shall surrender to the Company what he has obtained through the infringement. Should the infringement consist in an equitable interest in a competing company or the entering of a continuing obligation (e.g. employment, service, representative or counselling relationship), the contractual penalty shall be forfeited for each month in which the equitable interest or the continuing obligation exists (continuing infringement) up to a maximum aggregate amount of EUR 50,000. Several infringements cause separate contractual penalties up to a maximum aggregate amount of EUR 50,000. However, if separate infringements occur within the scope of a continuing infringement, they are covered by the contractual penalty for the continuing infringement. The payment of the compensation allowance does not apply for a month in which an infringement occurs. The Employee is allowed to prove that the Company has not suffered any damages or that the damage occurred is less than the contractual penalty; in this case, the Employee is obligated to only indemnify the damage caused. Further claims of the Company due to infringement of paras. 1, 3 and 4 remain unaffected by the foregoing regulation of contractual penalties.</w:t>
            </w:r>
          </w:p>
          <w:p w14:paraId="0390F04B" w14:textId="77777777" w:rsidR="00ED2769" w:rsidRPr="00ED2769" w:rsidRDefault="00ED2769" w:rsidP="00ED2769">
            <w:pPr>
              <w:jc w:val="both"/>
              <w:rPr>
                <w:rFonts w:eastAsia="MS Mincho" w:cs="Times New Roman"/>
                <w:highlight w:val="yellow"/>
                <w:lang w:val="en-US"/>
              </w:rPr>
            </w:pPr>
          </w:p>
        </w:tc>
      </w:tr>
      <w:tr w:rsidR="00ED2769" w:rsidRPr="006F7A43" w14:paraId="70426FE7" w14:textId="77777777" w:rsidTr="00ED2769">
        <w:trPr>
          <w:trHeight w:val="1455"/>
        </w:trPr>
        <w:tc>
          <w:tcPr>
            <w:tcW w:w="4644" w:type="dxa"/>
            <w:gridSpan w:val="4"/>
            <w:tcBorders>
              <w:top w:val="nil"/>
              <w:bottom w:val="nil"/>
            </w:tcBorders>
          </w:tcPr>
          <w:p w14:paraId="6E7F0767" w14:textId="6C067BB5" w:rsidR="00ED2769" w:rsidRPr="00ED2769" w:rsidRDefault="00ED2769" w:rsidP="00ED2769">
            <w:pPr>
              <w:pStyle w:val="Listenabsatz"/>
              <w:numPr>
                <w:ilvl w:val="1"/>
                <w:numId w:val="1"/>
              </w:numPr>
              <w:ind w:left="426" w:hanging="426"/>
              <w:jc w:val="both"/>
              <w:rPr>
                <w:highlight w:val="yellow"/>
              </w:rPr>
            </w:pPr>
            <w:bookmarkStart w:id="103" w:name="_Ref132715893"/>
            <w:r w:rsidRPr="00ED2769">
              <w:rPr>
                <w:highlight w:val="yellow"/>
              </w:rPr>
              <w:t>Soweit vorstehende Regelungen nichts Anderes bestimmen, gelten die §§ 74 ff. HGB mit Ausnahme des § 75 Abs. 2 HGB entsprechend. Dies gilt insbesondere für die geltungserhaltende Reduktion nach § 74a HGB.</w:t>
            </w:r>
            <w:bookmarkEnd w:id="103"/>
            <w:r w:rsidRPr="00ED2769">
              <w:rPr>
                <w:highlight w:val="yellow"/>
              </w:rPr>
              <w:t xml:space="preserve"> </w:t>
            </w:r>
          </w:p>
        </w:tc>
        <w:tc>
          <w:tcPr>
            <w:tcW w:w="284" w:type="dxa"/>
            <w:tcBorders>
              <w:top w:val="nil"/>
              <w:bottom w:val="nil"/>
            </w:tcBorders>
          </w:tcPr>
          <w:p w14:paraId="1A4BE7E4" w14:textId="77777777" w:rsidR="00ED2769" w:rsidRPr="00ED2769" w:rsidRDefault="00ED2769" w:rsidP="00ED2769">
            <w:pPr>
              <w:jc w:val="both"/>
              <w:rPr>
                <w:rFonts w:cs="Times New Roman"/>
                <w:highlight w:val="yellow"/>
              </w:rPr>
            </w:pPr>
          </w:p>
        </w:tc>
        <w:tc>
          <w:tcPr>
            <w:tcW w:w="567" w:type="dxa"/>
            <w:gridSpan w:val="2"/>
            <w:tcBorders>
              <w:top w:val="nil"/>
              <w:bottom w:val="nil"/>
              <w:right w:val="nil"/>
            </w:tcBorders>
          </w:tcPr>
          <w:p w14:paraId="6D0BD7D6" w14:textId="6BA5DE66" w:rsidR="00ED2769" w:rsidRPr="00ED2769" w:rsidRDefault="00ED2769" w:rsidP="00ED2769">
            <w:pPr>
              <w:rPr>
                <w:rFonts w:eastAsia="MS Mincho" w:cs="Times New Roman"/>
                <w:spacing w:val="-3"/>
                <w:highlight w:val="yellow"/>
              </w:rPr>
            </w:pPr>
            <w:r>
              <w:rPr>
                <w:rFonts w:eastAsia="MS Mincho" w:cs="Times New Roman"/>
                <w:spacing w:val="-3"/>
                <w:highlight w:val="yellow"/>
              </w:rPr>
              <w:fldChar w:fldCharType="begin"/>
            </w:r>
            <w:r>
              <w:rPr>
                <w:rFonts w:eastAsia="MS Mincho" w:cs="Times New Roman"/>
                <w:spacing w:val="-3"/>
                <w:highlight w:val="yellow"/>
              </w:rPr>
              <w:instrText xml:space="preserve"> REF _Ref132715893 \r \h </w:instrText>
            </w:r>
            <w:r>
              <w:rPr>
                <w:rFonts w:eastAsia="MS Mincho" w:cs="Times New Roman"/>
                <w:spacing w:val="-3"/>
                <w:highlight w:val="yellow"/>
              </w:rPr>
            </w:r>
            <w:r>
              <w:rPr>
                <w:rFonts w:eastAsia="MS Mincho" w:cs="Times New Roman"/>
                <w:spacing w:val="-3"/>
                <w:highlight w:val="yellow"/>
              </w:rPr>
              <w:fldChar w:fldCharType="separate"/>
            </w:r>
            <w:r>
              <w:rPr>
                <w:rFonts w:eastAsia="MS Mincho" w:cs="Times New Roman"/>
                <w:spacing w:val="-3"/>
                <w:highlight w:val="yellow"/>
              </w:rPr>
              <w:t>8.10</w:t>
            </w:r>
            <w:r>
              <w:rPr>
                <w:rFonts w:eastAsia="MS Mincho" w:cs="Times New Roman"/>
                <w:spacing w:val="-3"/>
                <w:highlight w:val="yellow"/>
              </w:rPr>
              <w:fldChar w:fldCharType="end"/>
            </w:r>
            <w:r>
              <w:rPr>
                <w:rFonts w:eastAsia="MS Mincho" w:cs="Times New Roman"/>
                <w:spacing w:val="-3"/>
                <w:highlight w:val="yellow"/>
              </w:rPr>
              <w:t>.</w:t>
            </w:r>
          </w:p>
        </w:tc>
        <w:tc>
          <w:tcPr>
            <w:tcW w:w="3787" w:type="dxa"/>
            <w:gridSpan w:val="2"/>
            <w:tcBorders>
              <w:top w:val="nil"/>
              <w:left w:val="nil"/>
              <w:bottom w:val="nil"/>
            </w:tcBorders>
          </w:tcPr>
          <w:p w14:paraId="4D10D1DB" w14:textId="77777777" w:rsidR="00ED2769" w:rsidRPr="00ED2769" w:rsidRDefault="00ED2769" w:rsidP="00ED2769">
            <w:pPr>
              <w:jc w:val="both"/>
              <w:rPr>
                <w:highlight w:val="yellow"/>
                <w:lang w:val="en-US"/>
              </w:rPr>
            </w:pPr>
            <w:r w:rsidRPr="00ED2769">
              <w:rPr>
                <w:highlight w:val="yellow"/>
                <w:lang w:val="en-US"/>
              </w:rPr>
              <w:t xml:space="preserve">Insofar as the aforesaid provisions do not stipulate otherwise, sections 74 et seq. German Commercial Code, except section 75 para. 2, shall apply; this shall in particular apply to the reduction of the contractual provisions to what is legally permissible in accordance with section 74a German Commercial Code. </w:t>
            </w:r>
          </w:p>
          <w:p w14:paraId="7A642DEA" w14:textId="77777777" w:rsidR="00ED2769" w:rsidRPr="00ED2769" w:rsidRDefault="00ED2769" w:rsidP="00ED2769">
            <w:pPr>
              <w:jc w:val="both"/>
              <w:rPr>
                <w:rFonts w:eastAsia="MS Mincho" w:cs="Times New Roman"/>
                <w:highlight w:val="yellow"/>
                <w:lang w:val="en-US"/>
              </w:rPr>
            </w:pPr>
          </w:p>
        </w:tc>
      </w:tr>
      <w:tr w:rsidR="00ED2769" w:rsidRPr="006F7A43" w14:paraId="78F9654E" w14:textId="77777777" w:rsidTr="00ED2769">
        <w:tc>
          <w:tcPr>
            <w:tcW w:w="4644" w:type="dxa"/>
            <w:gridSpan w:val="4"/>
            <w:tcBorders>
              <w:top w:val="nil"/>
              <w:bottom w:val="nil"/>
            </w:tcBorders>
          </w:tcPr>
          <w:p w14:paraId="0E2079A1" w14:textId="77777777" w:rsidR="00ED2769" w:rsidRPr="00ED2769" w:rsidRDefault="00ED2769" w:rsidP="00ED2769">
            <w:pPr>
              <w:rPr>
                <w:rFonts w:cs="Times New Roman"/>
                <w:lang w:val="en-US"/>
              </w:rPr>
            </w:pPr>
          </w:p>
        </w:tc>
        <w:tc>
          <w:tcPr>
            <w:tcW w:w="284" w:type="dxa"/>
            <w:tcBorders>
              <w:top w:val="nil"/>
              <w:bottom w:val="nil"/>
            </w:tcBorders>
          </w:tcPr>
          <w:p w14:paraId="0EE6D0AF" w14:textId="77777777" w:rsidR="00ED2769" w:rsidRPr="00ED2769" w:rsidRDefault="00ED2769" w:rsidP="00ED2769">
            <w:pPr>
              <w:rPr>
                <w:rFonts w:cs="Times New Roman"/>
                <w:lang w:val="en-US"/>
              </w:rPr>
            </w:pPr>
          </w:p>
        </w:tc>
        <w:tc>
          <w:tcPr>
            <w:tcW w:w="567" w:type="dxa"/>
            <w:gridSpan w:val="2"/>
            <w:tcBorders>
              <w:top w:val="nil"/>
              <w:bottom w:val="nil"/>
              <w:right w:val="nil"/>
            </w:tcBorders>
          </w:tcPr>
          <w:p w14:paraId="47E09015" w14:textId="77777777" w:rsidR="00ED2769" w:rsidRPr="00ED2769" w:rsidRDefault="00ED2769" w:rsidP="00ED2769">
            <w:pPr>
              <w:rPr>
                <w:rFonts w:cs="Times New Roman"/>
                <w:lang w:val="en-US"/>
              </w:rPr>
            </w:pPr>
          </w:p>
        </w:tc>
        <w:tc>
          <w:tcPr>
            <w:tcW w:w="3787" w:type="dxa"/>
            <w:gridSpan w:val="2"/>
            <w:tcBorders>
              <w:top w:val="nil"/>
              <w:left w:val="nil"/>
              <w:bottom w:val="nil"/>
            </w:tcBorders>
          </w:tcPr>
          <w:p w14:paraId="0D044C8D" w14:textId="77777777" w:rsidR="00ED2769" w:rsidRPr="00ED2769" w:rsidRDefault="00ED2769" w:rsidP="00ED2769">
            <w:pPr>
              <w:rPr>
                <w:rFonts w:cs="Times New Roman"/>
                <w:lang w:val="en-US"/>
              </w:rPr>
            </w:pPr>
          </w:p>
        </w:tc>
      </w:tr>
      <w:tr w:rsidR="00ED2769" w:rsidRPr="006F7A43" w14:paraId="2197A559" w14:textId="77777777" w:rsidTr="00ED2769">
        <w:tc>
          <w:tcPr>
            <w:tcW w:w="4644" w:type="dxa"/>
            <w:gridSpan w:val="4"/>
            <w:tcBorders>
              <w:top w:val="nil"/>
              <w:bottom w:val="nil"/>
            </w:tcBorders>
          </w:tcPr>
          <w:p w14:paraId="12B0685C" w14:textId="77777777" w:rsidR="00ED2769" w:rsidRPr="00ED2769" w:rsidRDefault="00ED2769" w:rsidP="00ED2769">
            <w:pPr>
              <w:pStyle w:val="Listenabsatz"/>
              <w:numPr>
                <w:ilvl w:val="0"/>
                <w:numId w:val="1"/>
              </w:numPr>
              <w:jc w:val="center"/>
              <w:rPr>
                <w:rFonts w:cs="Times New Roman"/>
                <w:b/>
                <w:lang w:val="en-US"/>
              </w:rPr>
            </w:pPr>
            <w:bookmarkStart w:id="104" w:name="_Ref485121719"/>
            <w:bookmarkEnd w:id="104"/>
          </w:p>
          <w:p w14:paraId="14A05130" w14:textId="77777777" w:rsidR="00ED2769" w:rsidRDefault="00ED2769" w:rsidP="00ED2769">
            <w:pPr>
              <w:keepNext/>
              <w:jc w:val="center"/>
              <w:rPr>
                <w:rFonts w:cs="Times New Roman"/>
              </w:rPr>
            </w:pPr>
            <w:r>
              <w:rPr>
                <w:rFonts w:eastAsia="MS Mincho" w:cs="Times New Roman"/>
                <w:b/>
              </w:rPr>
              <w:t>Geheimhaltung und Rückgabe von Unterlagen, Vertragsstrafe</w:t>
            </w:r>
          </w:p>
        </w:tc>
        <w:tc>
          <w:tcPr>
            <w:tcW w:w="284" w:type="dxa"/>
            <w:tcBorders>
              <w:top w:val="nil"/>
              <w:bottom w:val="nil"/>
            </w:tcBorders>
          </w:tcPr>
          <w:p w14:paraId="65576804" w14:textId="77777777" w:rsidR="00ED2769" w:rsidRDefault="00ED2769" w:rsidP="00ED2769">
            <w:pPr>
              <w:jc w:val="center"/>
              <w:rPr>
                <w:rFonts w:cs="Times New Roman"/>
                <w:b/>
                <w:bCs/>
              </w:rPr>
            </w:pPr>
          </w:p>
        </w:tc>
        <w:tc>
          <w:tcPr>
            <w:tcW w:w="4354" w:type="dxa"/>
            <w:gridSpan w:val="4"/>
            <w:tcBorders>
              <w:top w:val="nil"/>
              <w:bottom w:val="nil"/>
            </w:tcBorders>
          </w:tcPr>
          <w:p w14:paraId="653E4987" w14:textId="77777777" w:rsidR="00ED2769" w:rsidRDefault="00ED2769" w:rsidP="00ED2769">
            <w:pPr>
              <w:jc w:val="center"/>
              <w:rPr>
                <w:rFonts w:cs="Times New Roman"/>
                <w:lang w:val="en-GB"/>
              </w:rPr>
            </w:pPr>
            <w:r>
              <w:rPr>
                <w:rFonts w:eastAsia="MS Mincho" w:cs="Times New Roman"/>
                <w:b/>
                <w:bCs/>
                <w:lang w:val="en-GB"/>
              </w:rPr>
              <w:fldChar w:fldCharType="begin"/>
            </w:r>
            <w:r>
              <w:rPr>
                <w:rFonts w:eastAsia="MS Mincho" w:cs="Times New Roman"/>
                <w:b/>
                <w:bCs/>
                <w:lang w:val="en-GB"/>
              </w:rPr>
              <w:instrText>REF _Ref485121719 \r \h</w:instrText>
            </w:r>
            <w:r>
              <w:rPr>
                <w:rFonts w:eastAsia="MS Mincho" w:cs="Times New Roman"/>
                <w:b/>
                <w:bCs/>
                <w:lang w:val="en-GB"/>
              </w:rPr>
            </w:r>
            <w:r>
              <w:rPr>
                <w:rFonts w:eastAsia="MS Mincho" w:cs="Times New Roman"/>
                <w:b/>
                <w:bCs/>
                <w:lang w:val="en-GB"/>
              </w:rPr>
              <w:fldChar w:fldCharType="separate"/>
            </w:r>
            <w:r>
              <w:rPr>
                <w:rFonts w:eastAsia="MS Mincho" w:cs="Times New Roman"/>
                <w:b/>
                <w:bCs/>
                <w:lang w:val="en-GB"/>
              </w:rPr>
              <w:t>§ 9</w:t>
            </w:r>
            <w:r>
              <w:rPr>
                <w:rFonts w:eastAsia="MS Mincho" w:cs="Times New Roman"/>
                <w:b/>
                <w:bCs/>
                <w:lang w:val="en-GB"/>
              </w:rPr>
              <w:fldChar w:fldCharType="end"/>
            </w:r>
            <w:r>
              <w:rPr>
                <w:rFonts w:eastAsia="MS Mincho" w:cs="Times New Roman"/>
                <w:b/>
                <w:bCs/>
                <w:lang w:val="en-GB"/>
              </w:rPr>
              <w:br/>
              <w:t>Secrecy and Return of Documents, Contractual Penalty</w:t>
            </w:r>
          </w:p>
        </w:tc>
      </w:tr>
      <w:tr w:rsidR="00ED2769" w:rsidRPr="006F7A43" w14:paraId="0A715FEC" w14:textId="77777777" w:rsidTr="00ED2769">
        <w:tc>
          <w:tcPr>
            <w:tcW w:w="4644" w:type="dxa"/>
            <w:gridSpan w:val="4"/>
            <w:tcBorders>
              <w:top w:val="nil"/>
              <w:bottom w:val="nil"/>
            </w:tcBorders>
          </w:tcPr>
          <w:p w14:paraId="51AF10FC" w14:textId="77777777" w:rsidR="00ED2769" w:rsidRDefault="00ED2769" w:rsidP="00ED2769">
            <w:pPr>
              <w:rPr>
                <w:rFonts w:cs="Times New Roman"/>
                <w:lang w:val="en-GB"/>
              </w:rPr>
            </w:pPr>
          </w:p>
        </w:tc>
        <w:tc>
          <w:tcPr>
            <w:tcW w:w="284" w:type="dxa"/>
            <w:tcBorders>
              <w:top w:val="nil"/>
              <w:bottom w:val="nil"/>
            </w:tcBorders>
          </w:tcPr>
          <w:p w14:paraId="442B8297" w14:textId="77777777" w:rsidR="00ED2769" w:rsidRDefault="00ED2769" w:rsidP="00ED2769">
            <w:pPr>
              <w:rPr>
                <w:rFonts w:cs="Times New Roman"/>
                <w:lang w:val="en-GB"/>
              </w:rPr>
            </w:pPr>
          </w:p>
        </w:tc>
        <w:tc>
          <w:tcPr>
            <w:tcW w:w="567" w:type="dxa"/>
            <w:gridSpan w:val="2"/>
            <w:tcBorders>
              <w:top w:val="nil"/>
              <w:bottom w:val="nil"/>
              <w:right w:val="nil"/>
            </w:tcBorders>
          </w:tcPr>
          <w:p w14:paraId="543DBC09" w14:textId="77777777" w:rsidR="00ED2769" w:rsidRDefault="00ED2769" w:rsidP="00ED2769">
            <w:pPr>
              <w:rPr>
                <w:rFonts w:cs="Times New Roman"/>
                <w:lang w:val="en-GB"/>
              </w:rPr>
            </w:pPr>
          </w:p>
        </w:tc>
        <w:tc>
          <w:tcPr>
            <w:tcW w:w="3787" w:type="dxa"/>
            <w:gridSpan w:val="2"/>
            <w:tcBorders>
              <w:top w:val="nil"/>
              <w:left w:val="nil"/>
              <w:bottom w:val="nil"/>
            </w:tcBorders>
          </w:tcPr>
          <w:p w14:paraId="5F6395A9" w14:textId="77777777" w:rsidR="00ED2769" w:rsidRDefault="00ED2769" w:rsidP="00ED2769">
            <w:pPr>
              <w:rPr>
                <w:rFonts w:cs="Times New Roman"/>
                <w:lang w:val="en-GB"/>
              </w:rPr>
            </w:pPr>
          </w:p>
        </w:tc>
      </w:tr>
      <w:tr w:rsidR="00ED2769" w:rsidRPr="006F7A43" w14:paraId="64C32078" w14:textId="77777777" w:rsidTr="00ED2769">
        <w:tc>
          <w:tcPr>
            <w:tcW w:w="4644" w:type="dxa"/>
            <w:gridSpan w:val="4"/>
            <w:tcBorders>
              <w:top w:val="nil"/>
              <w:bottom w:val="nil"/>
            </w:tcBorders>
          </w:tcPr>
          <w:p w14:paraId="3A7986F3" w14:textId="6E5A7C23" w:rsidR="00ED2769" w:rsidRDefault="00ED2769" w:rsidP="00ED2769">
            <w:pPr>
              <w:pStyle w:val="Listenabsatz"/>
              <w:numPr>
                <w:ilvl w:val="1"/>
                <w:numId w:val="1"/>
              </w:numPr>
              <w:ind w:left="426" w:hanging="426"/>
              <w:jc w:val="both"/>
              <w:rPr>
                <w:rFonts w:cs="Times New Roman"/>
              </w:rPr>
            </w:pPr>
            <w:bookmarkStart w:id="105" w:name="_Ref485121354"/>
            <w:r>
              <w:rPr>
                <w:rFonts w:eastAsia="MS Mincho" w:cs="Times New Roman"/>
              </w:rPr>
              <w:t xml:space="preserve">Der Arbeitnehmer ist verpflichtet, insbesondere auch </w:t>
            </w:r>
            <w:r w:rsidR="00DB6577">
              <w:rPr>
                <w:rFonts w:eastAsia="MS Mincho" w:cs="Times New Roman"/>
              </w:rPr>
              <w:t xml:space="preserve">3 Jahre </w:t>
            </w:r>
            <w:r>
              <w:rPr>
                <w:rFonts w:eastAsia="MS Mincho" w:cs="Times New Roman"/>
              </w:rPr>
              <w:t>nach Beendigung dieses Anstellungsvertrages alle vertraulichen Angelegenheiten und Geschäftsgeheimnisse der Gesellschaft und mit der Gesellschaft verbundener Unternehmen, welche ihm bei Ausübung seiner Tätigkeiten für die Gesellschaft zur Kenntnis gelangt sind (</w:t>
            </w:r>
            <w:commentRangeStart w:id="106"/>
            <w:r>
              <w:rPr>
                <w:rFonts w:eastAsia="MS Mincho" w:cs="Times New Roman"/>
              </w:rPr>
              <w:t>insbesondere Verfahren, Daten, Know-how, Marketing-Pläne, Geschäftsplanungen, unveröffentlichte Bilanzen, Budgets, Lizenzen, Preise, Kosten, Kunden- und Beraterlisten</w:t>
            </w:r>
            <w:commentRangeEnd w:id="106"/>
            <w:r w:rsidR="00DB6577">
              <w:rPr>
                <w:rStyle w:val="Kommentarzeichen"/>
              </w:rPr>
              <w:commentReference w:id="106"/>
            </w:r>
            <w:r>
              <w:rPr>
                <w:rFonts w:eastAsia="MS Mincho" w:cs="Times New Roman"/>
              </w:rPr>
              <w:t>) oder von der Gesellschaft als vertraulich bezeichnet werden, streng geheim zu halten und derartige Informationen nicht mittelbar oder unmittelbar für eigene und/oder fremde Zwecke zu verwenden. Dies bezieht sich auch auf den Inhalt dieses Vertrages.</w:t>
            </w:r>
            <w:bookmarkEnd w:id="105"/>
            <w:r w:rsidR="00DB6577">
              <w:rPr>
                <w:rFonts w:eastAsia="MS Mincho" w:cs="Times New Roman"/>
              </w:rPr>
              <w:t xml:space="preserve"> Falls und soweit diese Klausel den Arbeitnehmer unangemessen in seiner weiteren Berufsausübung beschränkt, sind die Parteien verpflichtet, die Klausel auf ein zulässiges Maß einzuschränken. </w:t>
            </w:r>
          </w:p>
        </w:tc>
        <w:tc>
          <w:tcPr>
            <w:tcW w:w="284" w:type="dxa"/>
            <w:tcBorders>
              <w:top w:val="nil"/>
              <w:bottom w:val="nil"/>
            </w:tcBorders>
          </w:tcPr>
          <w:p w14:paraId="633AE42E" w14:textId="77777777" w:rsidR="00ED2769" w:rsidRPr="00DB6577" w:rsidRDefault="00ED2769" w:rsidP="00ED2769">
            <w:pPr>
              <w:ind w:left="360"/>
              <w:jc w:val="both"/>
              <w:rPr>
                <w:rFonts w:cs="Times New Roman"/>
              </w:rPr>
            </w:pPr>
          </w:p>
        </w:tc>
        <w:tc>
          <w:tcPr>
            <w:tcW w:w="567" w:type="dxa"/>
            <w:gridSpan w:val="2"/>
            <w:tcBorders>
              <w:top w:val="nil"/>
              <w:bottom w:val="nil"/>
              <w:right w:val="nil"/>
            </w:tcBorders>
          </w:tcPr>
          <w:p w14:paraId="6550929F" w14:textId="77777777" w:rsidR="00ED2769" w:rsidRDefault="00ED2769" w:rsidP="00ED2769">
            <w:pPr>
              <w:rPr>
                <w:rFonts w:cs="Times New Roman"/>
                <w:spacing w:val="-3"/>
              </w:rPr>
            </w:pPr>
            <w:r>
              <w:rPr>
                <w:rFonts w:eastAsia="MS Mincho" w:cs="Times New Roman"/>
                <w:spacing w:val="-3"/>
              </w:rPr>
              <w:fldChar w:fldCharType="begin"/>
            </w:r>
            <w:r>
              <w:rPr>
                <w:rFonts w:eastAsia="MS Mincho" w:cs="Times New Roman"/>
                <w:spacing w:val="-3"/>
              </w:rPr>
              <w:instrText>REF _Ref485121354 \r \h</w:instrText>
            </w:r>
            <w:r>
              <w:rPr>
                <w:rFonts w:eastAsia="MS Mincho" w:cs="Times New Roman"/>
                <w:spacing w:val="-3"/>
              </w:rPr>
            </w:r>
            <w:r>
              <w:rPr>
                <w:rFonts w:eastAsia="MS Mincho" w:cs="Times New Roman"/>
                <w:spacing w:val="-3"/>
              </w:rPr>
              <w:fldChar w:fldCharType="separate"/>
            </w:r>
            <w:r>
              <w:rPr>
                <w:rFonts w:eastAsia="MS Mincho" w:cs="Times New Roman"/>
                <w:spacing w:val="-3"/>
              </w:rPr>
              <w:t>9.1</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F15DCC3" w14:textId="56420B02" w:rsidR="00ED2769" w:rsidRDefault="00ED2769" w:rsidP="00ED2769">
            <w:pPr>
              <w:jc w:val="both"/>
              <w:rPr>
                <w:rFonts w:cs="Times New Roman"/>
                <w:lang w:val="en-GB"/>
              </w:rPr>
            </w:pPr>
            <w:r>
              <w:rPr>
                <w:rFonts w:eastAsia="MS Mincho" w:cs="Times New Roman"/>
                <w:lang w:val="en-GB"/>
              </w:rPr>
              <w:t xml:space="preserve">The Employee is obliged, especially also </w:t>
            </w:r>
            <w:r w:rsidR="00DB6577">
              <w:rPr>
                <w:rFonts w:eastAsia="MS Mincho" w:cs="Times New Roman"/>
                <w:lang w:val="en-GB"/>
              </w:rPr>
              <w:t xml:space="preserve">3 years </w:t>
            </w:r>
            <w:r>
              <w:rPr>
                <w:rFonts w:eastAsia="MS Mincho" w:cs="Times New Roman"/>
                <w:lang w:val="en-GB"/>
              </w:rPr>
              <w:t>after the end of this Agreement, to keep all confidential matters and business secrets of the Company and of undertakings affiliated with the Company which become known to him in the course of the performance of his work for the Company (</w:t>
            </w:r>
            <w:commentRangeStart w:id="107"/>
            <w:r>
              <w:rPr>
                <w:rFonts w:eastAsia="MS Mincho" w:cs="Times New Roman"/>
                <w:lang w:val="en-GB"/>
              </w:rPr>
              <w:t xml:space="preserve">especially processes, data, know-how, marketing plans, business plans, unpublished sheets, budgets, licenses, prices, costs, customer and counselor lists), </w:t>
            </w:r>
            <w:commentRangeEnd w:id="107"/>
            <w:r w:rsidR="00DB6577">
              <w:rPr>
                <w:rStyle w:val="Kommentarzeichen"/>
              </w:rPr>
              <w:commentReference w:id="107"/>
            </w:r>
            <w:r>
              <w:rPr>
                <w:rFonts w:eastAsia="MS Mincho" w:cs="Times New Roman"/>
                <w:lang w:val="en-GB"/>
              </w:rPr>
              <w:t>or which are designated as confidential by the Company, strictly secret and to neither directly nor indirectly use such information for his own and/or a third party’s purposes. This applies also to the content of this Agreement.</w:t>
            </w:r>
            <w:r w:rsidR="00DB6577">
              <w:rPr>
                <w:rFonts w:eastAsia="MS Mincho" w:cs="Times New Roman"/>
                <w:lang w:val="en-GB"/>
              </w:rPr>
              <w:t xml:space="preserve"> If and to the extent that this clause unduly inhibits the Employee’s ability to further exercise his profession, the parties are obligated to limit the clause to a permissible degree.</w:t>
            </w:r>
          </w:p>
        </w:tc>
      </w:tr>
      <w:tr w:rsidR="00ED2769" w:rsidRPr="006F7A43" w14:paraId="2D5562E6" w14:textId="77777777" w:rsidTr="00ED2769">
        <w:tc>
          <w:tcPr>
            <w:tcW w:w="4644" w:type="dxa"/>
            <w:gridSpan w:val="4"/>
            <w:tcBorders>
              <w:top w:val="nil"/>
              <w:bottom w:val="nil"/>
            </w:tcBorders>
          </w:tcPr>
          <w:p w14:paraId="2CC1908F" w14:textId="77777777" w:rsidR="00ED2769" w:rsidRPr="00DB6577" w:rsidRDefault="00ED2769" w:rsidP="00ED2769">
            <w:pPr>
              <w:pStyle w:val="Listenabsatz"/>
              <w:ind w:left="284"/>
              <w:jc w:val="both"/>
              <w:rPr>
                <w:rFonts w:cs="Times New Roman"/>
                <w:lang w:val="en-US"/>
              </w:rPr>
            </w:pPr>
          </w:p>
        </w:tc>
        <w:tc>
          <w:tcPr>
            <w:tcW w:w="284" w:type="dxa"/>
            <w:tcBorders>
              <w:top w:val="nil"/>
              <w:bottom w:val="nil"/>
            </w:tcBorders>
          </w:tcPr>
          <w:p w14:paraId="18D3862F"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05CF7073" w14:textId="77777777" w:rsidR="00ED2769" w:rsidRPr="00DB6577" w:rsidRDefault="00ED2769" w:rsidP="00ED2769">
            <w:pPr>
              <w:rPr>
                <w:rFonts w:cs="Times New Roman"/>
                <w:spacing w:val="-3"/>
                <w:highlight w:val="yellow"/>
                <w:lang w:val="en-US"/>
              </w:rPr>
            </w:pPr>
          </w:p>
        </w:tc>
        <w:tc>
          <w:tcPr>
            <w:tcW w:w="3787" w:type="dxa"/>
            <w:gridSpan w:val="2"/>
            <w:tcBorders>
              <w:top w:val="nil"/>
              <w:left w:val="nil"/>
              <w:bottom w:val="nil"/>
            </w:tcBorders>
          </w:tcPr>
          <w:p w14:paraId="0219A82C" w14:textId="77777777" w:rsidR="00ED2769" w:rsidRDefault="00ED2769" w:rsidP="00ED2769">
            <w:pPr>
              <w:jc w:val="both"/>
              <w:rPr>
                <w:rFonts w:cs="Times New Roman"/>
                <w:lang w:val="en-GB"/>
              </w:rPr>
            </w:pPr>
          </w:p>
        </w:tc>
      </w:tr>
      <w:tr w:rsidR="00ED2769" w:rsidRPr="006F7A43" w14:paraId="65A6E639" w14:textId="77777777" w:rsidTr="00ED2769">
        <w:tc>
          <w:tcPr>
            <w:tcW w:w="4644" w:type="dxa"/>
            <w:gridSpan w:val="4"/>
            <w:tcBorders>
              <w:top w:val="nil"/>
              <w:bottom w:val="nil"/>
            </w:tcBorders>
          </w:tcPr>
          <w:p w14:paraId="3FBFCCE7" w14:textId="77777777" w:rsidR="00ED2769" w:rsidRDefault="00ED2769" w:rsidP="00ED2769">
            <w:pPr>
              <w:pStyle w:val="Listenabsatz"/>
              <w:numPr>
                <w:ilvl w:val="1"/>
                <w:numId w:val="1"/>
              </w:numPr>
              <w:ind w:left="426" w:hanging="426"/>
              <w:jc w:val="both"/>
              <w:rPr>
                <w:rFonts w:cs="Times New Roman"/>
              </w:rPr>
            </w:pPr>
            <w:bookmarkStart w:id="108" w:name="_Ref485121362"/>
            <w:r>
              <w:rPr>
                <w:rFonts w:eastAsia="MS Mincho" w:cs="Times New Roman"/>
              </w:rPr>
              <w:t xml:space="preserve">Bei Beendigung der Anstellung wird der Arbeitnehmer der Gesellschaft unaufgefordert, während des Bestehens des Anstellungsverhältnisses auf Anforderung, alle in seinem Besitz befindlichen, die Gesellschaft oder die ihr verbundenen Unternehmen betreffenden Unterlagen – insbesondere alle Notizen, Memoranden, Aufzeichnungen, Zeichnungen, Protokolle, Berichte, Akten und andere ähnliche Dokumente (sowie Kopien oder sonstige Reproduktionen hiervon) zurückgeben, die vertrauliche Informationen i.S.v. </w:t>
            </w:r>
            <w:r>
              <w:rPr>
                <w:rFonts w:eastAsia="MS Mincho" w:cs="Times New Roman"/>
              </w:rPr>
              <w:fldChar w:fldCharType="begin"/>
            </w:r>
            <w:r>
              <w:rPr>
                <w:rFonts w:eastAsia="MS Mincho" w:cs="Times New Roman"/>
              </w:rPr>
              <w:instrText>REF _Ref485121354 \r \h</w:instrText>
            </w:r>
            <w:r>
              <w:rPr>
                <w:rFonts w:eastAsia="MS Mincho" w:cs="Times New Roman"/>
              </w:rPr>
            </w:r>
            <w:r>
              <w:rPr>
                <w:rFonts w:eastAsia="MS Mincho" w:cs="Times New Roman"/>
              </w:rPr>
              <w:fldChar w:fldCharType="separate"/>
            </w:r>
            <w:r>
              <w:rPr>
                <w:rFonts w:eastAsia="MS Mincho" w:cs="Times New Roman"/>
              </w:rPr>
              <w:t>9.1</w:t>
            </w:r>
            <w:r>
              <w:rPr>
                <w:rFonts w:eastAsia="MS Mincho" w:cs="Times New Roman"/>
              </w:rPr>
              <w:fldChar w:fldCharType="end"/>
            </w:r>
            <w:r>
              <w:rPr>
                <w:rFonts w:eastAsia="MS Mincho" w:cs="Times New Roman"/>
              </w:rPr>
              <w:t xml:space="preserve"> enthalten. Sinngemäß gilt das Gleiche für nichtkörperliche Informationen und Materialien, z. B. Computerprogramme oder auf Disketten gespeicherte Tabellen, Auswertungen o.ä.</w:t>
            </w:r>
            <w:bookmarkEnd w:id="108"/>
          </w:p>
        </w:tc>
        <w:tc>
          <w:tcPr>
            <w:tcW w:w="284" w:type="dxa"/>
            <w:tcBorders>
              <w:top w:val="nil"/>
              <w:bottom w:val="nil"/>
            </w:tcBorders>
          </w:tcPr>
          <w:p w14:paraId="3C247F01" w14:textId="77777777" w:rsidR="00ED2769" w:rsidRDefault="00ED2769" w:rsidP="00ED2769">
            <w:pPr>
              <w:ind w:left="360"/>
              <w:jc w:val="both"/>
              <w:rPr>
                <w:rFonts w:cs="Times New Roman"/>
              </w:rPr>
            </w:pPr>
          </w:p>
        </w:tc>
        <w:tc>
          <w:tcPr>
            <w:tcW w:w="567" w:type="dxa"/>
            <w:gridSpan w:val="2"/>
            <w:tcBorders>
              <w:top w:val="nil"/>
              <w:bottom w:val="nil"/>
              <w:right w:val="nil"/>
            </w:tcBorders>
          </w:tcPr>
          <w:p w14:paraId="5F290EF8" w14:textId="77777777" w:rsidR="00ED2769" w:rsidRDefault="00ED2769" w:rsidP="00ED2769">
            <w:pPr>
              <w:rPr>
                <w:rFonts w:cs="Times New Roman"/>
                <w:spacing w:val="-3"/>
              </w:rPr>
            </w:pPr>
            <w:r>
              <w:rPr>
                <w:rFonts w:eastAsia="MS Mincho" w:cs="Times New Roman"/>
                <w:spacing w:val="-3"/>
              </w:rPr>
              <w:fldChar w:fldCharType="begin"/>
            </w:r>
            <w:r>
              <w:rPr>
                <w:rFonts w:eastAsia="MS Mincho" w:cs="Times New Roman"/>
                <w:spacing w:val="-3"/>
              </w:rPr>
              <w:instrText>REF _Ref485121362 \r \h</w:instrText>
            </w:r>
            <w:r>
              <w:rPr>
                <w:rFonts w:eastAsia="MS Mincho" w:cs="Times New Roman"/>
                <w:spacing w:val="-3"/>
              </w:rPr>
            </w:r>
            <w:r>
              <w:rPr>
                <w:rFonts w:eastAsia="MS Mincho" w:cs="Times New Roman"/>
                <w:spacing w:val="-3"/>
              </w:rPr>
              <w:fldChar w:fldCharType="separate"/>
            </w:r>
            <w:r>
              <w:rPr>
                <w:rFonts w:eastAsia="MS Mincho" w:cs="Times New Roman"/>
                <w:spacing w:val="-3"/>
              </w:rPr>
              <w:t>9.2</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4530367B" w14:textId="77777777" w:rsidR="00ED2769" w:rsidRDefault="00ED2769" w:rsidP="00ED2769">
            <w:pPr>
              <w:jc w:val="both"/>
              <w:rPr>
                <w:rFonts w:cs="Times New Roman"/>
                <w:lang w:val="en-GB"/>
              </w:rPr>
            </w:pPr>
            <w:r>
              <w:rPr>
                <w:rFonts w:eastAsia="MS Mincho" w:cs="Times New Roman"/>
                <w:lang w:val="en-GB"/>
              </w:rPr>
              <w:t xml:space="preserve">At the end of the employment, the Employee shall return without any special request to do so (and likewise during the existence of this Agreement, if so requested) all documents – especially all notes, memoranda, records, drawings, minutes, reports, files or similar documents (as well as copies and other reproductions) – in his possession which concern the Company or undertakings affiliated with it and contain confidential information as defined in </w:t>
            </w:r>
            <w:r>
              <w:rPr>
                <w:rFonts w:eastAsia="MS Mincho" w:cs="Times New Roman"/>
              </w:rPr>
              <w:fldChar w:fldCharType="begin"/>
            </w:r>
            <w:r w:rsidRPr="00844156">
              <w:rPr>
                <w:rFonts w:eastAsia="MS Mincho" w:cs="Times New Roman"/>
                <w:lang w:val="en-US"/>
              </w:rPr>
              <w:instrText>REF _Ref485121354 \r \h</w:instrText>
            </w:r>
            <w:r>
              <w:rPr>
                <w:rFonts w:eastAsia="MS Mincho" w:cs="Times New Roman"/>
              </w:rPr>
            </w:r>
            <w:r>
              <w:rPr>
                <w:rFonts w:eastAsia="MS Mincho" w:cs="Times New Roman"/>
              </w:rPr>
              <w:fldChar w:fldCharType="separate"/>
            </w:r>
            <w:r w:rsidRPr="00844156">
              <w:rPr>
                <w:rFonts w:eastAsia="MS Mincho" w:cs="Times New Roman"/>
                <w:lang w:val="en-US"/>
              </w:rPr>
              <w:t>9.1</w:t>
            </w:r>
            <w:r>
              <w:rPr>
                <w:rFonts w:eastAsia="MS Mincho" w:cs="Times New Roman"/>
              </w:rPr>
              <w:fldChar w:fldCharType="end"/>
            </w:r>
            <w:r>
              <w:rPr>
                <w:rFonts w:eastAsia="MS Mincho" w:cs="Times New Roman"/>
                <w:lang w:val="en-GB"/>
              </w:rPr>
              <w:t xml:space="preserve"> above. The same shall apply to non-physical information and materials, i.e. computer programs or tables, analyses etc. stored on data carriers.</w:t>
            </w:r>
          </w:p>
        </w:tc>
      </w:tr>
      <w:tr w:rsidR="00ED2769" w:rsidRPr="006F7A43" w14:paraId="1DA4BB83" w14:textId="77777777" w:rsidTr="00ED2769">
        <w:tc>
          <w:tcPr>
            <w:tcW w:w="4644" w:type="dxa"/>
            <w:gridSpan w:val="4"/>
            <w:tcBorders>
              <w:top w:val="nil"/>
              <w:bottom w:val="nil"/>
            </w:tcBorders>
          </w:tcPr>
          <w:p w14:paraId="4EDAF4DE" w14:textId="77777777" w:rsidR="00ED2769" w:rsidRDefault="00ED2769" w:rsidP="00ED2769">
            <w:pPr>
              <w:pStyle w:val="Listenabsatz"/>
              <w:ind w:left="426"/>
              <w:jc w:val="both"/>
              <w:rPr>
                <w:rFonts w:cs="Times New Roman"/>
                <w:lang w:val="en-US"/>
              </w:rPr>
            </w:pPr>
          </w:p>
        </w:tc>
        <w:tc>
          <w:tcPr>
            <w:tcW w:w="284" w:type="dxa"/>
            <w:tcBorders>
              <w:top w:val="nil"/>
              <w:bottom w:val="nil"/>
            </w:tcBorders>
          </w:tcPr>
          <w:p w14:paraId="40F0D286"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71C92B67" w14:textId="77777777" w:rsidR="00ED2769" w:rsidRDefault="00ED2769" w:rsidP="00ED2769">
            <w:pPr>
              <w:rPr>
                <w:rFonts w:cs="Times New Roman"/>
                <w:spacing w:val="-3"/>
                <w:highlight w:val="yellow"/>
                <w:lang w:val="en-US"/>
              </w:rPr>
            </w:pPr>
          </w:p>
        </w:tc>
        <w:tc>
          <w:tcPr>
            <w:tcW w:w="3787" w:type="dxa"/>
            <w:gridSpan w:val="2"/>
            <w:tcBorders>
              <w:top w:val="nil"/>
              <w:left w:val="nil"/>
              <w:bottom w:val="nil"/>
            </w:tcBorders>
          </w:tcPr>
          <w:p w14:paraId="4D930E9F" w14:textId="77777777" w:rsidR="00ED2769" w:rsidRDefault="00ED2769" w:rsidP="00ED2769">
            <w:pPr>
              <w:pStyle w:val="Listenabsatz"/>
              <w:ind w:left="359"/>
              <w:jc w:val="both"/>
              <w:rPr>
                <w:rFonts w:cs="Times New Roman"/>
                <w:lang w:val="en-GB"/>
              </w:rPr>
            </w:pPr>
          </w:p>
        </w:tc>
      </w:tr>
      <w:tr w:rsidR="00ED2769" w:rsidRPr="006F7A43" w14:paraId="5011E8AE" w14:textId="77777777" w:rsidTr="00ED2769">
        <w:tc>
          <w:tcPr>
            <w:tcW w:w="4644" w:type="dxa"/>
            <w:gridSpan w:val="4"/>
            <w:tcBorders>
              <w:top w:val="nil"/>
              <w:bottom w:val="nil"/>
            </w:tcBorders>
          </w:tcPr>
          <w:p w14:paraId="53BA4A95" w14:textId="77777777" w:rsidR="00ED2769" w:rsidRDefault="00ED2769" w:rsidP="00ED2769">
            <w:pPr>
              <w:pStyle w:val="Listenabsatz"/>
              <w:numPr>
                <w:ilvl w:val="1"/>
                <w:numId w:val="1"/>
              </w:numPr>
              <w:ind w:left="426" w:hanging="426"/>
              <w:jc w:val="both"/>
              <w:rPr>
                <w:rFonts w:cs="Times New Roman"/>
              </w:rPr>
            </w:pPr>
            <w:bookmarkStart w:id="109" w:name="_Ref485121372"/>
            <w:r>
              <w:rPr>
                <w:rFonts w:eastAsia="MS Mincho" w:cs="Times New Roman"/>
              </w:rPr>
              <w:t>Der Arbeitnehmer erkennt an, dass die vorgenannten Unterlagen alleiniges Eigentum der Gesellschaft oder ihr verbundener Unternehmen sind. Der Arbeitnehmer hat an den genannten Unterlagen kein Zurückbehaltungsrecht, unabhängig davon, ob diese Unterlagen von ihm erstellt worden sind.</w:t>
            </w:r>
            <w:bookmarkEnd w:id="109"/>
          </w:p>
        </w:tc>
        <w:tc>
          <w:tcPr>
            <w:tcW w:w="284" w:type="dxa"/>
            <w:tcBorders>
              <w:top w:val="nil"/>
              <w:bottom w:val="nil"/>
            </w:tcBorders>
          </w:tcPr>
          <w:p w14:paraId="2CCC2699" w14:textId="77777777" w:rsidR="00ED2769" w:rsidRDefault="00ED2769" w:rsidP="00ED2769">
            <w:pPr>
              <w:jc w:val="both"/>
              <w:rPr>
                <w:rFonts w:cs="Times New Roman"/>
              </w:rPr>
            </w:pPr>
          </w:p>
        </w:tc>
        <w:tc>
          <w:tcPr>
            <w:tcW w:w="567" w:type="dxa"/>
            <w:gridSpan w:val="2"/>
            <w:tcBorders>
              <w:top w:val="nil"/>
              <w:bottom w:val="nil"/>
              <w:right w:val="nil"/>
            </w:tcBorders>
          </w:tcPr>
          <w:p w14:paraId="2EF187B6" w14:textId="77777777" w:rsidR="00ED2769" w:rsidRDefault="00ED2769" w:rsidP="00ED2769">
            <w:pPr>
              <w:rPr>
                <w:rFonts w:cs="Times New Roman"/>
                <w:spacing w:val="-3"/>
              </w:rPr>
            </w:pPr>
            <w:r>
              <w:rPr>
                <w:rFonts w:eastAsia="MS Mincho" w:cs="Times New Roman"/>
                <w:spacing w:val="-3"/>
              </w:rPr>
              <w:fldChar w:fldCharType="begin"/>
            </w:r>
            <w:r>
              <w:rPr>
                <w:rFonts w:eastAsia="MS Mincho" w:cs="Times New Roman"/>
                <w:spacing w:val="-3"/>
              </w:rPr>
              <w:instrText>REF _Ref485121372 \r \h</w:instrText>
            </w:r>
            <w:r>
              <w:rPr>
                <w:rFonts w:eastAsia="MS Mincho" w:cs="Times New Roman"/>
                <w:spacing w:val="-3"/>
              </w:rPr>
            </w:r>
            <w:r>
              <w:rPr>
                <w:rFonts w:eastAsia="MS Mincho" w:cs="Times New Roman"/>
                <w:spacing w:val="-3"/>
              </w:rPr>
              <w:fldChar w:fldCharType="separate"/>
            </w:r>
            <w:r>
              <w:rPr>
                <w:rFonts w:eastAsia="MS Mincho" w:cs="Times New Roman"/>
                <w:spacing w:val="-3"/>
              </w:rPr>
              <w:t>9.3</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02F01994" w14:textId="77777777" w:rsidR="00ED2769" w:rsidRDefault="00ED2769" w:rsidP="00ED2769">
            <w:pPr>
              <w:jc w:val="both"/>
              <w:rPr>
                <w:rFonts w:cs="Times New Roman"/>
                <w:lang w:val="en-GB"/>
              </w:rPr>
            </w:pPr>
            <w:r>
              <w:rPr>
                <w:rFonts w:eastAsia="MS Mincho" w:cs="Times New Roman"/>
                <w:lang w:val="en-GB"/>
              </w:rPr>
              <w:t>The Employee acknowledges that the documents described above are owned only by the Employer or by undertakings affiliated with it. The Employee has no right to retain these documents, regardless of whether these documents were prepared by him.</w:t>
            </w:r>
          </w:p>
        </w:tc>
      </w:tr>
      <w:tr w:rsidR="00ED2769" w:rsidRPr="006F7A43" w14:paraId="0F331468" w14:textId="77777777" w:rsidTr="00ED2769">
        <w:tc>
          <w:tcPr>
            <w:tcW w:w="4644" w:type="dxa"/>
            <w:gridSpan w:val="4"/>
            <w:tcBorders>
              <w:top w:val="nil"/>
              <w:bottom w:val="nil"/>
            </w:tcBorders>
          </w:tcPr>
          <w:p w14:paraId="5A18319B" w14:textId="77777777" w:rsidR="00ED2769" w:rsidRDefault="00ED2769" w:rsidP="00ED2769">
            <w:pPr>
              <w:pStyle w:val="Listenabsatz"/>
              <w:ind w:left="284"/>
              <w:jc w:val="both"/>
              <w:rPr>
                <w:rFonts w:cs="Times New Roman"/>
                <w:lang w:val="en-GB"/>
              </w:rPr>
            </w:pPr>
          </w:p>
        </w:tc>
        <w:tc>
          <w:tcPr>
            <w:tcW w:w="284" w:type="dxa"/>
            <w:tcBorders>
              <w:top w:val="nil"/>
              <w:bottom w:val="nil"/>
            </w:tcBorders>
          </w:tcPr>
          <w:p w14:paraId="6D33E258"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7A7F3E67" w14:textId="77777777" w:rsidR="00ED2769" w:rsidRDefault="00ED2769" w:rsidP="00ED2769">
            <w:pPr>
              <w:rPr>
                <w:rFonts w:cs="Times New Roman"/>
                <w:spacing w:val="-3"/>
                <w:lang w:val="en-US"/>
              </w:rPr>
            </w:pPr>
          </w:p>
        </w:tc>
        <w:tc>
          <w:tcPr>
            <w:tcW w:w="3787" w:type="dxa"/>
            <w:gridSpan w:val="2"/>
            <w:tcBorders>
              <w:top w:val="nil"/>
              <w:left w:val="nil"/>
              <w:bottom w:val="nil"/>
            </w:tcBorders>
          </w:tcPr>
          <w:p w14:paraId="7E8A001B" w14:textId="77777777" w:rsidR="00ED2769" w:rsidRDefault="00ED2769" w:rsidP="00ED2769">
            <w:pPr>
              <w:pStyle w:val="Listenabsatz"/>
              <w:ind w:left="359"/>
              <w:jc w:val="both"/>
              <w:rPr>
                <w:rFonts w:cs="Times New Roman"/>
                <w:lang w:val="en-GB"/>
              </w:rPr>
            </w:pPr>
          </w:p>
        </w:tc>
      </w:tr>
      <w:tr w:rsidR="00ED2769" w:rsidRPr="006F7A43" w14:paraId="0CD864AD" w14:textId="77777777" w:rsidTr="00ED2769">
        <w:tc>
          <w:tcPr>
            <w:tcW w:w="4644" w:type="dxa"/>
            <w:gridSpan w:val="4"/>
            <w:tcBorders>
              <w:top w:val="nil"/>
              <w:bottom w:val="nil"/>
            </w:tcBorders>
          </w:tcPr>
          <w:p w14:paraId="35A2925A" w14:textId="371B28EA" w:rsidR="00ED2769" w:rsidRDefault="00ED2769" w:rsidP="00ED2769">
            <w:pPr>
              <w:pStyle w:val="Listenabsatz"/>
              <w:numPr>
                <w:ilvl w:val="1"/>
                <w:numId w:val="1"/>
              </w:numPr>
              <w:ind w:left="426" w:hanging="426"/>
              <w:jc w:val="both"/>
              <w:rPr>
                <w:rFonts w:cs="Times New Roman"/>
              </w:rPr>
            </w:pPr>
            <w:bookmarkStart w:id="110" w:name="_Ref485121376"/>
            <w:r>
              <w:rPr>
                <w:rFonts w:eastAsia="MS Mincho" w:cs="Times New Roman"/>
              </w:rPr>
              <w:t xml:space="preserve">Für jede Handlung, durch die der Arbeitnehmer die Verpflichtungen aus </w:t>
            </w:r>
            <w:r>
              <w:rPr>
                <w:rFonts w:eastAsia="MS Mincho" w:cs="Times New Roman"/>
              </w:rPr>
              <w:fldChar w:fldCharType="begin"/>
            </w:r>
            <w:r>
              <w:rPr>
                <w:rFonts w:eastAsia="MS Mincho" w:cs="Times New Roman"/>
              </w:rPr>
              <w:instrText>REF _Ref485121354 \r \h</w:instrText>
            </w:r>
            <w:r>
              <w:rPr>
                <w:rFonts w:eastAsia="MS Mincho" w:cs="Times New Roman"/>
              </w:rPr>
            </w:r>
            <w:r>
              <w:rPr>
                <w:rFonts w:eastAsia="MS Mincho" w:cs="Times New Roman"/>
              </w:rPr>
              <w:fldChar w:fldCharType="separate"/>
            </w:r>
            <w:r>
              <w:rPr>
                <w:rFonts w:eastAsia="MS Mincho" w:cs="Times New Roman"/>
              </w:rPr>
              <w:t>9.1</w:t>
            </w:r>
            <w:r>
              <w:rPr>
                <w:rFonts w:eastAsia="MS Mincho" w:cs="Times New Roman"/>
              </w:rPr>
              <w:fldChar w:fldCharType="end"/>
            </w:r>
            <w:r>
              <w:rPr>
                <w:rFonts w:eastAsia="MS Mincho" w:cs="Times New Roman"/>
              </w:rPr>
              <w:t xml:space="preserve"> und </w:t>
            </w:r>
            <w:r>
              <w:rPr>
                <w:rFonts w:eastAsia="MS Mincho" w:cs="Times New Roman"/>
              </w:rPr>
              <w:lastRenderedPageBreak/>
              <w:fldChar w:fldCharType="begin"/>
            </w:r>
            <w:r>
              <w:rPr>
                <w:rFonts w:eastAsia="MS Mincho" w:cs="Times New Roman"/>
              </w:rPr>
              <w:instrText>REF _Ref485121362 \r \h</w:instrText>
            </w:r>
            <w:r>
              <w:rPr>
                <w:rFonts w:eastAsia="MS Mincho" w:cs="Times New Roman"/>
              </w:rPr>
            </w:r>
            <w:r>
              <w:rPr>
                <w:rFonts w:eastAsia="MS Mincho" w:cs="Times New Roman"/>
              </w:rPr>
              <w:fldChar w:fldCharType="separate"/>
            </w:r>
            <w:r>
              <w:rPr>
                <w:rFonts w:eastAsia="MS Mincho" w:cs="Times New Roman"/>
              </w:rPr>
              <w:t>9.2</w:t>
            </w:r>
            <w:r>
              <w:rPr>
                <w:rFonts w:eastAsia="MS Mincho" w:cs="Times New Roman"/>
              </w:rPr>
              <w:fldChar w:fldCharType="end"/>
            </w:r>
            <w:r>
              <w:rPr>
                <w:rFonts w:eastAsia="MS Mincho" w:cs="Times New Roman"/>
              </w:rPr>
              <w:t xml:space="preserve"> schuldhaft verletzt, hat er eine </w:t>
            </w:r>
            <w:r>
              <w:rPr>
                <w:rFonts w:eastAsia="MS Mincho" w:cs="Times New Roman"/>
                <w:b/>
              </w:rPr>
              <w:t>Vertragsstrafe</w:t>
            </w:r>
            <w:r>
              <w:rPr>
                <w:rFonts w:eastAsia="MS Mincho" w:cs="Times New Roman"/>
              </w:rPr>
              <w:t xml:space="preserve"> in Höhe von einer Bruttomonatsvergütung nach Maßgabe von </w:t>
            </w:r>
            <w:r>
              <w:rPr>
                <w:rFonts w:eastAsia="MS Mincho" w:cs="Times New Roman"/>
              </w:rPr>
              <w:fldChar w:fldCharType="begin"/>
            </w:r>
            <w:r>
              <w:rPr>
                <w:rFonts w:eastAsia="MS Mincho" w:cs="Times New Roman"/>
              </w:rPr>
              <w:instrText>REF _Ref485120675 \r \h</w:instrText>
            </w:r>
            <w:r>
              <w:rPr>
                <w:rFonts w:eastAsia="MS Mincho" w:cs="Times New Roman"/>
              </w:rPr>
            </w:r>
            <w:r>
              <w:rPr>
                <w:rFonts w:eastAsia="MS Mincho" w:cs="Times New Roman"/>
              </w:rPr>
              <w:fldChar w:fldCharType="separate"/>
            </w:r>
            <w:r w:rsidR="00EC3323">
              <w:rPr>
                <w:rFonts w:eastAsia="MS Mincho" w:cs="Times New Roman"/>
              </w:rPr>
              <w:t>2.1</w:t>
            </w:r>
            <w:r>
              <w:rPr>
                <w:rFonts w:eastAsia="MS Mincho" w:cs="Times New Roman"/>
              </w:rPr>
              <w:fldChar w:fldCharType="end"/>
            </w:r>
            <w:r>
              <w:rPr>
                <w:rFonts w:eastAsia="MS Mincho" w:cs="Times New Roman"/>
              </w:rPr>
              <w:t xml:space="preserve"> zu zahlen, insgesamt jedoch nicht mehr als das nach den gesetzlichen Mindestkündigungsfristen ansonsten zu zahlende Entgelt. Besteht die Verletzung in einer fortdauernden bzw. wiederholten Verletzungshandlung (der Verstoß wird über einen längeren Zeitraum von z.B. vier Monaten begangen [z.B. werden Unterlagen erst nach vier Monaten herausgegeben]), wird die Vertragsstrafe für jeden angefangenen Monat, in dem die Verletzung fortbesteht oder erneut verwirklicht wird, neu verwirkt (Dauerverletzung). Mehrere Verletzungshandlungen [z.B. Nichtherausgabe von Dokumenten und Weitergabe von geheimhaltungsbedürftigen Informationen an Dritte oder Nichtherausgabe von Dokumenten / Dateien</w:t>
            </w:r>
            <w:r>
              <w:rPr>
                <w:rFonts w:ascii="Symbol" w:eastAsia="Symbol" w:hAnsi="Symbol" w:cs="Symbol"/>
              </w:rPr>
              <w:t></w:t>
            </w:r>
            <w:r>
              <w:rPr>
                <w:rFonts w:eastAsia="MS Mincho" w:cs="Times New Roman"/>
              </w:rPr>
              <w:t xml:space="preserve"> lösen jeweils gesonderte Vertragsstrafen aus, gegebenenfalls auch mehrfach innerhalb eines Monats. Die Vertragsstrafe ist insgesamt auf drei Brutto-Monatsgehälter nach Maßgabe von </w:t>
            </w:r>
            <w:r>
              <w:rPr>
                <w:rFonts w:eastAsia="MS Mincho" w:cs="Times New Roman"/>
              </w:rPr>
              <w:fldChar w:fldCharType="begin"/>
            </w:r>
            <w:r>
              <w:rPr>
                <w:rFonts w:eastAsia="MS Mincho" w:cs="Times New Roman"/>
              </w:rPr>
              <w:instrText>REF _Ref485120675 \r \h</w:instrText>
            </w:r>
            <w:r>
              <w:rPr>
                <w:rFonts w:eastAsia="MS Mincho" w:cs="Times New Roman"/>
              </w:rPr>
            </w:r>
            <w:r>
              <w:rPr>
                <w:rFonts w:eastAsia="MS Mincho" w:cs="Times New Roman"/>
              </w:rPr>
              <w:fldChar w:fldCharType="separate"/>
            </w:r>
            <w:r w:rsidR="00EC3323">
              <w:rPr>
                <w:rFonts w:eastAsia="MS Mincho" w:cs="Times New Roman"/>
              </w:rPr>
              <w:t>2.1</w:t>
            </w:r>
            <w:r>
              <w:rPr>
                <w:rFonts w:eastAsia="MS Mincho" w:cs="Times New Roman"/>
              </w:rPr>
              <w:fldChar w:fldCharType="end"/>
            </w:r>
            <w:r>
              <w:rPr>
                <w:rFonts w:eastAsia="MS Mincho" w:cs="Times New Roman"/>
              </w:rPr>
              <w:t xml:space="preserve"> pro Kalendermonat [beginnend ab Verletzungshandlung] begrenzt.</w:t>
            </w:r>
            <w:bookmarkEnd w:id="110"/>
          </w:p>
        </w:tc>
        <w:tc>
          <w:tcPr>
            <w:tcW w:w="284" w:type="dxa"/>
            <w:tcBorders>
              <w:top w:val="nil"/>
              <w:bottom w:val="nil"/>
            </w:tcBorders>
          </w:tcPr>
          <w:p w14:paraId="38D565DB" w14:textId="77777777" w:rsidR="00ED2769" w:rsidRDefault="00ED2769" w:rsidP="00ED2769">
            <w:pPr>
              <w:jc w:val="both"/>
              <w:rPr>
                <w:rFonts w:cs="Times New Roman"/>
              </w:rPr>
            </w:pPr>
          </w:p>
        </w:tc>
        <w:tc>
          <w:tcPr>
            <w:tcW w:w="567" w:type="dxa"/>
            <w:gridSpan w:val="2"/>
            <w:tcBorders>
              <w:top w:val="nil"/>
              <w:bottom w:val="nil"/>
              <w:right w:val="nil"/>
            </w:tcBorders>
          </w:tcPr>
          <w:p w14:paraId="6DB15042" w14:textId="77777777" w:rsidR="00ED2769" w:rsidRDefault="00ED2769" w:rsidP="00ED2769">
            <w:pPr>
              <w:rPr>
                <w:rFonts w:cs="Times New Roman"/>
                <w:spacing w:val="-3"/>
              </w:rPr>
            </w:pPr>
            <w:r>
              <w:rPr>
                <w:rFonts w:eastAsia="MS Mincho" w:cs="Times New Roman"/>
                <w:spacing w:val="-3"/>
              </w:rPr>
              <w:fldChar w:fldCharType="begin"/>
            </w:r>
            <w:r>
              <w:rPr>
                <w:rFonts w:eastAsia="MS Mincho" w:cs="Times New Roman"/>
                <w:spacing w:val="-3"/>
              </w:rPr>
              <w:instrText>REF _Ref485121376 \r \h</w:instrText>
            </w:r>
            <w:r>
              <w:rPr>
                <w:rFonts w:eastAsia="MS Mincho" w:cs="Times New Roman"/>
                <w:spacing w:val="-3"/>
              </w:rPr>
            </w:r>
            <w:r>
              <w:rPr>
                <w:rFonts w:eastAsia="MS Mincho" w:cs="Times New Roman"/>
                <w:spacing w:val="-3"/>
              </w:rPr>
              <w:fldChar w:fldCharType="separate"/>
            </w:r>
            <w:r>
              <w:rPr>
                <w:rFonts w:eastAsia="MS Mincho" w:cs="Times New Roman"/>
                <w:spacing w:val="-3"/>
              </w:rPr>
              <w:t>9.4</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4660DBAD" w14:textId="3F2937A7" w:rsidR="00ED2769" w:rsidRDefault="00ED2769" w:rsidP="00ED2769">
            <w:pPr>
              <w:jc w:val="both"/>
              <w:rPr>
                <w:rFonts w:cs="Times New Roman"/>
                <w:lang w:val="en-GB"/>
              </w:rPr>
            </w:pPr>
            <w:r>
              <w:rPr>
                <w:rFonts w:eastAsia="MS Mincho" w:cs="Times New Roman"/>
                <w:lang w:val="en-GB"/>
              </w:rPr>
              <w:t xml:space="preserve">For every act whereby the Employee culpably violates the obligations under </w:t>
            </w:r>
            <w:r>
              <w:rPr>
                <w:rFonts w:eastAsia="MS Mincho" w:cs="Times New Roman"/>
              </w:rPr>
              <w:fldChar w:fldCharType="begin"/>
            </w:r>
            <w:r w:rsidRPr="00844156">
              <w:rPr>
                <w:rFonts w:eastAsia="MS Mincho" w:cs="Times New Roman"/>
                <w:lang w:val="en-US"/>
              </w:rPr>
              <w:instrText>REF _Ref485121354 \r \h</w:instrText>
            </w:r>
            <w:r>
              <w:rPr>
                <w:rFonts w:eastAsia="MS Mincho" w:cs="Times New Roman"/>
              </w:rPr>
            </w:r>
            <w:r>
              <w:rPr>
                <w:rFonts w:eastAsia="MS Mincho" w:cs="Times New Roman"/>
              </w:rPr>
              <w:fldChar w:fldCharType="separate"/>
            </w:r>
            <w:r w:rsidRPr="00844156">
              <w:rPr>
                <w:rFonts w:eastAsia="MS Mincho" w:cs="Times New Roman"/>
                <w:lang w:val="en-US"/>
              </w:rPr>
              <w:t>9.1</w:t>
            </w:r>
            <w:r>
              <w:rPr>
                <w:rFonts w:eastAsia="MS Mincho" w:cs="Times New Roman"/>
              </w:rPr>
              <w:fldChar w:fldCharType="end"/>
            </w:r>
            <w:r>
              <w:rPr>
                <w:rFonts w:eastAsia="MS Mincho" w:cs="Times New Roman"/>
                <w:lang w:val="en-US"/>
              </w:rPr>
              <w:t xml:space="preserve"> </w:t>
            </w:r>
            <w:r>
              <w:rPr>
                <w:rFonts w:eastAsia="MS Mincho" w:cs="Times New Roman"/>
                <w:lang w:val="en-GB"/>
              </w:rPr>
              <w:lastRenderedPageBreak/>
              <w:t xml:space="preserve">and </w:t>
            </w:r>
            <w:r>
              <w:rPr>
                <w:rFonts w:eastAsia="MS Mincho" w:cs="Times New Roman"/>
              </w:rPr>
              <w:fldChar w:fldCharType="begin"/>
            </w:r>
            <w:r w:rsidRPr="00844156">
              <w:rPr>
                <w:rFonts w:eastAsia="MS Mincho" w:cs="Times New Roman"/>
                <w:lang w:val="en-US"/>
              </w:rPr>
              <w:instrText>REF _Ref485121362 \r \h</w:instrText>
            </w:r>
            <w:r>
              <w:rPr>
                <w:rFonts w:eastAsia="MS Mincho" w:cs="Times New Roman"/>
              </w:rPr>
            </w:r>
            <w:r>
              <w:rPr>
                <w:rFonts w:eastAsia="MS Mincho" w:cs="Times New Roman"/>
              </w:rPr>
              <w:fldChar w:fldCharType="separate"/>
            </w:r>
            <w:r w:rsidRPr="00844156">
              <w:rPr>
                <w:rFonts w:eastAsia="MS Mincho" w:cs="Times New Roman"/>
                <w:lang w:val="en-US"/>
              </w:rPr>
              <w:t>9.2</w:t>
            </w:r>
            <w:r>
              <w:rPr>
                <w:rFonts w:eastAsia="MS Mincho" w:cs="Times New Roman"/>
              </w:rPr>
              <w:fldChar w:fldCharType="end"/>
            </w:r>
            <w:r>
              <w:rPr>
                <w:rFonts w:eastAsia="MS Mincho" w:cs="Times New Roman"/>
                <w:lang w:val="en-GB"/>
              </w:rPr>
              <w:t xml:space="preserve">, he shall pay a </w:t>
            </w:r>
            <w:r>
              <w:rPr>
                <w:rFonts w:eastAsia="MS Mincho" w:cs="Times New Roman"/>
                <w:b/>
                <w:lang w:val="en-GB"/>
              </w:rPr>
              <w:t xml:space="preserve">contractual penalty </w:t>
            </w:r>
            <w:r>
              <w:rPr>
                <w:rFonts w:eastAsia="MS Mincho" w:cs="Times New Roman"/>
                <w:lang w:val="en-GB"/>
              </w:rPr>
              <w:t xml:space="preserve">in the amount of one gross monthly salary pursuant to </w:t>
            </w:r>
            <w:r>
              <w:rPr>
                <w:rFonts w:eastAsia="MS Mincho" w:cs="Times New Roman"/>
              </w:rPr>
              <w:fldChar w:fldCharType="begin"/>
            </w:r>
            <w:r w:rsidRPr="00844156">
              <w:rPr>
                <w:rFonts w:eastAsia="MS Mincho" w:cs="Times New Roman"/>
                <w:lang w:val="en-US"/>
              </w:rPr>
              <w:instrText>REF _Ref485120675 \r \h</w:instrText>
            </w:r>
            <w:r>
              <w:rPr>
                <w:rFonts w:eastAsia="MS Mincho" w:cs="Times New Roman"/>
              </w:rPr>
            </w:r>
            <w:r>
              <w:rPr>
                <w:rFonts w:eastAsia="MS Mincho" w:cs="Times New Roman"/>
              </w:rPr>
              <w:fldChar w:fldCharType="separate"/>
            </w:r>
            <w:r w:rsidR="00EC3323">
              <w:rPr>
                <w:rFonts w:eastAsia="MS Mincho" w:cs="Times New Roman"/>
                <w:lang w:val="en-US"/>
              </w:rPr>
              <w:t>2.1</w:t>
            </w:r>
            <w:r>
              <w:rPr>
                <w:rFonts w:eastAsia="MS Mincho" w:cs="Times New Roman"/>
              </w:rPr>
              <w:fldChar w:fldCharType="end"/>
            </w:r>
            <w:r>
              <w:rPr>
                <w:rFonts w:eastAsia="MS Mincho" w:cs="Times New Roman"/>
                <w:lang w:val="en-GB"/>
              </w:rPr>
              <w:t>, but capped in the amount of the remuneration otherwise payable under the statutory minimum notice periods. If the violation consists of on-going or repeated violating act (the violation is committed for a longer period, e.g. four months [e.g. documents are surrendered only after four months]), the contractual penalty shall be newly payable with the beginning of each month in which the violation continues or is newly committed (on-going violation). Several violating acts (non-surrender of documents and disclosure of secret information to third parties or non-surrender of documents / data</w:t>
            </w:r>
            <w:r>
              <w:rPr>
                <w:rFonts w:ascii="Symbol" w:eastAsia="Symbol" w:hAnsi="Symbol" w:cs="Symbol"/>
                <w:lang w:val="en-GB"/>
              </w:rPr>
              <w:t></w:t>
            </w:r>
            <w:r>
              <w:rPr>
                <w:rFonts w:eastAsia="MS Mincho" w:cs="Times New Roman"/>
                <w:lang w:val="en-GB"/>
              </w:rPr>
              <w:t xml:space="preserve"> each require the contractual penalty to be paid separately, possibly also repeatedly within one month. The contractual penalty is limited to a total of three gross monthly salaries pursuant to </w:t>
            </w:r>
            <w:r>
              <w:rPr>
                <w:rFonts w:eastAsia="MS Mincho" w:cs="Times New Roman"/>
              </w:rPr>
              <w:fldChar w:fldCharType="begin"/>
            </w:r>
            <w:r w:rsidRPr="00844156">
              <w:rPr>
                <w:rFonts w:eastAsia="MS Mincho" w:cs="Times New Roman"/>
                <w:lang w:val="en-US"/>
              </w:rPr>
              <w:instrText>REF _Ref485120675 \r \h</w:instrText>
            </w:r>
            <w:r>
              <w:rPr>
                <w:rFonts w:eastAsia="MS Mincho" w:cs="Times New Roman"/>
              </w:rPr>
            </w:r>
            <w:r>
              <w:rPr>
                <w:rFonts w:eastAsia="MS Mincho" w:cs="Times New Roman"/>
              </w:rPr>
              <w:fldChar w:fldCharType="separate"/>
            </w:r>
            <w:r w:rsidR="00EC3323">
              <w:rPr>
                <w:rFonts w:eastAsia="MS Mincho" w:cs="Times New Roman"/>
                <w:lang w:val="en-US"/>
              </w:rPr>
              <w:t>2.1</w:t>
            </w:r>
            <w:r>
              <w:rPr>
                <w:rFonts w:eastAsia="MS Mincho" w:cs="Times New Roman"/>
              </w:rPr>
              <w:fldChar w:fldCharType="end"/>
            </w:r>
            <w:r>
              <w:rPr>
                <w:rFonts w:eastAsia="MS Mincho" w:cs="Times New Roman"/>
                <w:lang w:val="en-GB"/>
              </w:rPr>
              <w:t xml:space="preserve"> per calendar month [beginning with the violating act].</w:t>
            </w:r>
          </w:p>
        </w:tc>
      </w:tr>
      <w:tr w:rsidR="00ED2769" w:rsidRPr="006F7A43" w14:paraId="1E14CE3C" w14:textId="77777777" w:rsidTr="00ED2769">
        <w:tc>
          <w:tcPr>
            <w:tcW w:w="4644" w:type="dxa"/>
            <w:gridSpan w:val="4"/>
            <w:tcBorders>
              <w:top w:val="nil"/>
              <w:bottom w:val="nil"/>
            </w:tcBorders>
          </w:tcPr>
          <w:p w14:paraId="649AF8BE" w14:textId="77777777" w:rsidR="00ED2769" w:rsidRDefault="00ED2769" w:rsidP="00ED2769">
            <w:pPr>
              <w:pStyle w:val="Listenabsatz"/>
              <w:ind w:left="284"/>
              <w:jc w:val="both"/>
              <w:rPr>
                <w:rFonts w:cs="Times New Roman"/>
                <w:lang w:val="en-GB"/>
              </w:rPr>
            </w:pPr>
          </w:p>
        </w:tc>
        <w:tc>
          <w:tcPr>
            <w:tcW w:w="284" w:type="dxa"/>
            <w:tcBorders>
              <w:top w:val="nil"/>
              <w:bottom w:val="nil"/>
            </w:tcBorders>
          </w:tcPr>
          <w:p w14:paraId="28457E32"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0D071098" w14:textId="77777777" w:rsidR="00ED2769" w:rsidRDefault="00ED2769" w:rsidP="00ED2769">
            <w:pPr>
              <w:rPr>
                <w:rFonts w:cs="Times New Roman"/>
                <w:spacing w:val="-3"/>
                <w:lang w:val="en-US"/>
              </w:rPr>
            </w:pPr>
          </w:p>
        </w:tc>
        <w:tc>
          <w:tcPr>
            <w:tcW w:w="3787" w:type="dxa"/>
            <w:gridSpan w:val="2"/>
            <w:tcBorders>
              <w:top w:val="nil"/>
              <w:left w:val="nil"/>
              <w:bottom w:val="nil"/>
            </w:tcBorders>
          </w:tcPr>
          <w:p w14:paraId="6314552F" w14:textId="77777777" w:rsidR="00ED2769" w:rsidRDefault="00ED2769" w:rsidP="00ED2769">
            <w:pPr>
              <w:pStyle w:val="Listenabsatz"/>
              <w:ind w:left="359"/>
              <w:jc w:val="both"/>
              <w:rPr>
                <w:rFonts w:cs="Times New Roman"/>
                <w:lang w:val="en-GB"/>
              </w:rPr>
            </w:pPr>
          </w:p>
        </w:tc>
      </w:tr>
      <w:tr w:rsidR="00ED2769" w:rsidRPr="006F7A43" w14:paraId="4B520941" w14:textId="77777777" w:rsidTr="00ED2769">
        <w:tc>
          <w:tcPr>
            <w:tcW w:w="4644" w:type="dxa"/>
            <w:gridSpan w:val="4"/>
            <w:tcBorders>
              <w:top w:val="nil"/>
              <w:bottom w:val="nil"/>
            </w:tcBorders>
          </w:tcPr>
          <w:p w14:paraId="1F388554" w14:textId="77777777" w:rsidR="00ED2769" w:rsidRDefault="00ED2769" w:rsidP="00ED2769">
            <w:pPr>
              <w:pStyle w:val="Listenabsatz"/>
              <w:numPr>
                <w:ilvl w:val="1"/>
                <w:numId w:val="1"/>
              </w:numPr>
              <w:ind w:left="426" w:hanging="426"/>
              <w:jc w:val="both"/>
              <w:rPr>
                <w:rFonts w:cs="Times New Roman"/>
              </w:rPr>
            </w:pPr>
            <w:bookmarkStart w:id="111" w:name="_Ref485121382"/>
            <w:r>
              <w:rPr>
                <w:rFonts w:eastAsia="MS Mincho" w:cs="Times New Roman"/>
              </w:rPr>
              <w:t>Dem Arbeitnehmer bleibt es nachgelassen, den Nachweis zu erbringen, es sei ein Schaden überhaupt nicht entstanden oder dieser sei wesentlich niedriger als die Pauschale.</w:t>
            </w:r>
            <w:bookmarkEnd w:id="111"/>
          </w:p>
        </w:tc>
        <w:tc>
          <w:tcPr>
            <w:tcW w:w="284" w:type="dxa"/>
            <w:tcBorders>
              <w:top w:val="nil"/>
              <w:bottom w:val="nil"/>
            </w:tcBorders>
          </w:tcPr>
          <w:p w14:paraId="565F9D77" w14:textId="77777777" w:rsidR="00ED2769" w:rsidRDefault="00ED2769" w:rsidP="00ED2769">
            <w:pPr>
              <w:jc w:val="both"/>
              <w:rPr>
                <w:rFonts w:cs="Times New Roman"/>
              </w:rPr>
            </w:pPr>
          </w:p>
        </w:tc>
        <w:tc>
          <w:tcPr>
            <w:tcW w:w="567" w:type="dxa"/>
            <w:gridSpan w:val="2"/>
            <w:tcBorders>
              <w:top w:val="nil"/>
              <w:bottom w:val="nil"/>
              <w:right w:val="nil"/>
            </w:tcBorders>
          </w:tcPr>
          <w:p w14:paraId="2D28AFAE" w14:textId="77777777" w:rsidR="00ED2769" w:rsidRDefault="00ED2769" w:rsidP="00ED2769">
            <w:pPr>
              <w:rPr>
                <w:rFonts w:cs="Times New Roman"/>
                <w:spacing w:val="-3"/>
              </w:rPr>
            </w:pPr>
            <w:r>
              <w:rPr>
                <w:rFonts w:eastAsia="MS Mincho" w:cs="Times New Roman"/>
                <w:spacing w:val="-3"/>
              </w:rPr>
              <w:fldChar w:fldCharType="begin"/>
            </w:r>
            <w:r>
              <w:rPr>
                <w:rFonts w:eastAsia="MS Mincho" w:cs="Times New Roman"/>
                <w:spacing w:val="-3"/>
              </w:rPr>
              <w:instrText>REF _Ref485121382 \r \h</w:instrText>
            </w:r>
            <w:r>
              <w:rPr>
                <w:rFonts w:eastAsia="MS Mincho" w:cs="Times New Roman"/>
                <w:spacing w:val="-3"/>
              </w:rPr>
            </w:r>
            <w:r>
              <w:rPr>
                <w:rFonts w:eastAsia="MS Mincho" w:cs="Times New Roman"/>
                <w:spacing w:val="-3"/>
              </w:rPr>
              <w:fldChar w:fldCharType="separate"/>
            </w:r>
            <w:r>
              <w:rPr>
                <w:rFonts w:eastAsia="MS Mincho" w:cs="Times New Roman"/>
                <w:spacing w:val="-3"/>
              </w:rPr>
              <w:t>9.5</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0CE86AB3" w14:textId="77777777" w:rsidR="00ED2769" w:rsidRDefault="00ED2769" w:rsidP="00ED2769">
            <w:pPr>
              <w:jc w:val="both"/>
              <w:rPr>
                <w:rFonts w:cs="Times New Roman"/>
                <w:lang w:val="en-GB"/>
              </w:rPr>
            </w:pPr>
            <w:r>
              <w:rPr>
                <w:rFonts w:eastAsia="MS Mincho" w:cs="Times New Roman"/>
                <w:lang w:val="en-GB"/>
              </w:rPr>
              <w:t>The Employee remains entitled to prove that no loss was caused at all or that it was significantly smaller than the lump sum.</w:t>
            </w:r>
          </w:p>
        </w:tc>
      </w:tr>
      <w:tr w:rsidR="00ED2769" w:rsidRPr="006F7A43" w14:paraId="33392D7F" w14:textId="77777777" w:rsidTr="00ED2769">
        <w:tc>
          <w:tcPr>
            <w:tcW w:w="4644" w:type="dxa"/>
            <w:gridSpan w:val="4"/>
            <w:tcBorders>
              <w:top w:val="nil"/>
              <w:bottom w:val="nil"/>
            </w:tcBorders>
          </w:tcPr>
          <w:p w14:paraId="2539CD3E" w14:textId="77777777" w:rsidR="00ED2769" w:rsidRDefault="00ED2769" w:rsidP="00ED2769">
            <w:pPr>
              <w:rPr>
                <w:rFonts w:cs="Times New Roman"/>
                <w:lang w:val="en-GB"/>
              </w:rPr>
            </w:pPr>
          </w:p>
        </w:tc>
        <w:tc>
          <w:tcPr>
            <w:tcW w:w="284" w:type="dxa"/>
            <w:tcBorders>
              <w:top w:val="nil"/>
              <w:bottom w:val="nil"/>
            </w:tcBorders>
          </w:tcPr>
          <w:p w14:paraId="35839A11" w14:textId="77777777" w:rsidR="00ED2769" w:rsidRDefault="00ED2769" w:rsidP="00ED2769">
            <w:pPr>
              <w:rPr>
                <w:rFonts w:cs="Times New Roman"/>
                <w:lang w:val="en-GB"/>
              </w:rPr>
            </w:pPr>
          </w:p>
        </w:tc>
        <w:tc>
          <w:tcPr>
            <w:tcW w:w="567" w:type="dxa"/>
            <w:gridSpan w:val="2"/>
            <w:tcBorders>
              <w:top w:val="nil"/>
              <w:bottom w:val="nil"/>
              <w:right w:val="nil"/>
            </w:tcBorders>
          </w:tcPr>
          <w:p w14:paraId="14BA5026" w14:textId="77777777" w:rsidR="00ED2769" w:rsidRDefault="00ED2769" w:rsidP="00ED2769">
            <w:pPr>
              <w:rPr>
                <w:rFonts w:cs="Times New Roman"/>
                <w:lang w:val="en-GB"/>
              </w:rPr>
            </w:pPr>
          </w:p>
        </w:tc>
        <w:tc>
          <w:tcPr>
            <w:tcW w:w="3787" w:type="dxa"/>
            <w:gridSpan w:val="2"/>
            <w:tcBorders>
              <w:top w:val="nil"/>
              <w:left w:val="nil"/>
              <w:bottom w:val="nil"/>
            </w:tcBorders>
          </w:tcPr>
          <w:p w14:paraId="4AA190B4" w14:textId="77777777" w:rsidR="00ED2769" w:rsidRDefault="00ED2769" w:rsidP="00ED2769">
            <w:pPr>
              <w:rPr>
                <w:rFonts w:cs="Times New Roman"/>
                <w:lang w:val="en-GB"/>
              </w:rPr>
            </w:pPr>
          </w:p>
        </w:tc>
      </w:tr>
      <w:tr w:rsidR="00ED2769" w14:paraId="6AF4B4CE" w14:textId="77777777" w:rsidTr="00ED2769">
        <w:tc>
          <w:tcPr>
            <w:tcW w:w="4644" w:type="dxa"/>
            <w:gridSpan w:val="4"/>
            <w:tcBorders>
              <w:top w:val="nil"/>
              <w:bottom w:val="nil"/>
            </w:tcBorders>
          </w:tcPr>
          <w:p w14:paraId="33932E64" w14:textId="77777777" w:rsidR="00ED2769" w:rsidRDefault="00ED2769" w:rsidP="00ED2769">
            <w:pPr>
              <w:pStyle w:val="Listenabsatz"/>
              <w:numPr>
                <w:ilvl w:val="0"/>
                <w:numId w:val="1"/>
              </w:numPr>
              <w:jc w:val="center"/>
              <w:rPr>
                <w:rFonts w:cs="Times New Roman"/>
                <w:b/>
                <w:spacing w:val="-3"/>
                <w:lang w:val="en-GB"/>
              </w:rPr>
            </w:pPr>
            <w:bookmarkStart w:id="112" w:name="_Ref485121711"/>
            <w:bookmarkEnd w:id="112"/>
          </w:p>
          <w:p w14:paraId="30677038" w14:textId="77777777" w:rsidR="00ED2769" w:rsidRDefault="00ED2769" w:rsidP="00ED2769">
            <w:pPr>
              <w:keepNext/>
              <w:jc w:val="center"/>
              <w:rPr>
                <w:rFonts w:cs="Times New Roman"/>
              </w:rPr>
            </w:pPr>
            <w:r>
              <w:rPr>
                <w:rFonts w:eastAsia="MS Mincho" w:cs="Times New Roman"/>
                <w:b/>
                <w:spacing w:val="-3"/>
                <w:lang w:val="en-GB"/>
              </w:rPr>
              <w:t>Arbeitsergebnisse</w:t>
            </w:r>
          </w:p>
        </w:tc>
        <w:tc>
          <w:tcPr>
            <w:tcW w:w="284" w:type="dxa"/>
            <w:tcBorders>
              <w:top w:val="nil"/>
              <w:bottom w:val="nil"/>
            </w:tcBorders>
          </w:tcPr>
          <w:p w14:paraId="0B48EF89" w14:textId="77777777" w:rsidR="00ED2769" w:rsidRDefault="00ED2769" w:rsidP="00ED2769">
            <w:pPr>
              <w:keepNext/>
              <w:jc w:val="center"/>
              <w:rPr>
                <w:rFonts w:cs="Times New Roman"/>
                <w:b/>
                <w:spacing w:val="-3"/>
                <w:lang w:val="en-GB"/>
              </w:rPr>
            </w:pPr>
          </w:p>
        </w:tc>
        <w:tc>
          <w:tcPr>
            <w:tcW w:w="4354" w:type="dxa"/>
            <w:gridSpan w:val="4"/>
            <w:tcBorders>
              <w:top w:val="nil"/>
              <w:bottom w:val="nil"/>
            </w:tcBorders>
          </w:tcPr>
          <w:p w14:paraId="081A106C" w14:textId="77777777" w:rsidR="00ED2769" w:rsidRDefault="00ED2769" w:rsidP="00ED2769">
            <w:pPr>
              <w:keepNext/>
              <w:jc w:val="center"/>
              <w:rPr>
                <w:rFonts w:cs="Times New Roman"/>
              </w:rPr>
            </w:pPr>
            <w:r>
              <w:rPr>
                <w:rFonts w:eastAsia="MS Mincho" w:cs="Times New Roman"/>
                <w:b/>
                <w:spacing w:val="-3"/>
                <w:lang w:val="en-GB"/>
              </w:rPr>
              <w:fldChar w:fldCharType="begin"/>
            </w:r>
            <w:r>
              <w:rPr>
                <w:rFonts w:eastAsia="MS Mincho" w:cs="Times New Roman"/>
                <w:b/>
                <w:spacing w:val="-3"/>
                <w:lang w:val="en-GB"/>
              </w:rPr>
              <w:instrText>REF _Ref485121711 \r \h</w:instrText>
            </w:r>
            <w:r>
              <w:rPr>
                <w:rFonts w:eastAsia="MS Mincho" w:cs="Times New Roman"/>
                <w:b/>
                <w:spacing w:val="-3"/>
                <w:lang w:val="en-GB"/>
              </w:rPr>
            </w:r>
            <w:r>
              <w:rPr>
                <w:rFonts w:eastAsia="MS Mincho" w:cs="Times New Roman"/>
                <w:b/>
                <w:spacing w:val="-3"/>
                <w:lang w:val="en-GB"/>
              </w:rPr>
              <w:fldChar w:fldCharType="separate"/>
            </w:r>
            <w:r>
              <w:rPr>
                <w:rFonts w:eastAsia="MS Mincho" w:cs="Times New Roman"/>
                <w:b/>
                <w:spacing w:val="-3"/>
                <w:lang w:val="en-GB"/>
              </w:rPr>
              <w:t>§ 10</w:t>
            </w:r>
            <w:r>
              <w:rPr>
                <w:rFonts w:eastAsia="MS Mincho" w:cs="Times New Roman"/>
                <w:b/>
                <w:spacing w:val="-3"/>
                <w:lang w:val="en-GB"/>
              </w:rPr>
              <w:fldChar w:fldCharType="end"/>
            </w:r>
            <w:r>
              <w:rPr>
                <w:rFonts w:eastAsia="MS Mincho" w:cs="Times New Roman"/>
                <w:b/>
                <w:spacing w:val="-3"/>
              </w:rPr>
              <w:br/>
              <w:t>Work Results</w:t>
            </w:r>
          </w:p>
        </w:tc>
      </w:tr>
      <w:tr w:rsidR="00ED2769" w14:paraId="34A4C106" w14:textId="77777777" w:rsidTr="00ED2769">
        <w:tc>
          <w:tcPr>
            <w:tcW w:w="4644" w:type="dxa"/>
            <w:gridSpan w:val="4"/>
            <w:tcBorders>
              <w:top w:val="nil"/>
              <w:bottom w:val="nil"/>
            </w:tcBorders>
          </w:tcPr>
          <w:p w14:paraId="48C93E2B" w14:textId="77777777" w:rsidR="00ED2769" w:rsidRDefault="00ED2769" w:rsidP="00ED2769">
            <w:pPr>
              <w:keepNext/>
              <w:rPr>
                <w:rFonts w:cs="Times New Roman"/>
              </w:rPr>
            </w:pPr>
          </w:p>
        </w:tc>
        <w:tc>
          <w:tcPr>
            <w:tcW w:w="284" w:type="dxa"/>
            <w:tcBorders>
              <w:top w:val="nil"/>
              <w:bottom w:val="nil"/>
            </w:tcBorders>
          </w:tcPr>
          <w:p w14:paraId="6B62D0DC" w14:textId="77777777" w:rsidR="00ED2769" w:rsidRDefault="00ED2769" w:rsidP="00ED2769">
            <w:pPr>
              <w:keepNext/>
              <w:rPr>
                <w:rFonts w:cs="Times New Roman"/>
              </w:rPr>
            </w:pPr>
          </w:p>
        </w:tc>
        <w:tc>
          <w:tcPr>
            <w:tcW w:w="567" w:type="dxa"/>
            <w:gridSpan w:val="2"/>
            <w:tcBorders>
              <w:top w:val="nil"/>
              <w:bottom w:val="nil"/>
              <w:right w:val="nil"/>
            </w:tcBorders>
          </w:tcPr>
          <w:p w14:paraId="48F36E93" w14:textId="77777777" w:rsidR="00ED2769" w:rsidRDefault="00ED2769" w:rsidP="00ED2769">
            <w:pPr>
              <w:keepNext/>
              <w:rPr>
                <w:rFonts w:cs="Times New Roman"/>
              </w:rPr>
            </w:pPr>
          </w:p>
        </w:tc>
        <w:tc>
          <w:tcPr>
            <w:tcW w:w="3787" w:type="dxa"/>
            <w:gridSpan w:val="2"/>
            <w:tcBorders>
              <w:top w:val="nil"/>
              <w:left w:val="nil"/>
              <w:bottom w:val="nil"/>
            </w:tcBorders>
          </w:tcPr>
          <w:p w14:paraId="3DE5D18C" w14:textId="77777777" w:rsidR="00ED2769" w:rsidRDefault="00ED2769" w:rsidP="00ED2769">
            <w:pPr>
              <w:keepNext/>
              <w:rPr>
                <w:rFonts w:cs="Times New Roman"/>
              </w:rPr>
            </w:pPr>
          </w:p>
        </w:tc>
      </w:tr>
      <w:tr w:rsidR="00ED2769" w:rsidRPr="006F7A43" w14:paraId="0DD616BB" w14:textId="77777777" w:rsidTr="00ED2769">
        <w:trPr>
          <w:trHeight w:val="1333"/>
        </w:trPr>
        <w:tc>
          <w:tcPr>
            <w:tcW w:w="4644" w:type="dxa"/>
            <w:gridSpan w:val="4"/>
            <w:tcBorders>
              <w:top w:val="nil"/>
              <w:bottom w:val="nil"/>
            </w:tcBorders>
          </w:tcPr>
          <w:p w14:paraId="2F8DE2DD" w14:textId="77777777" w:rsidR="00ED2769" w:rsidRDefault="00ED2769" w:rsidP="00ED2769">
            <w:pPr>
              <w:pStyle w:val="Listenabsatz"/>
              <w:numPr>
                <w:ilvl w:val="1"/>
                <w:numId w:val="1"/>
              </w:numPr>
              <w:ind w:left="426" w:hanging="426"/>
              <w:jc w:val="both"/>
              <w:rPr>
                <w:rFonts w:cs="Times New Roman"/>
              </w:rPr>
            </w:pPr>
            <w:bookmarkStart w:id="113" w:name="_Ref485121542"/>
            <w:r>
              <w:rPr>
                <w:rFonts w:eastAsia="MS Mincho" w:cs="Times New Roman"/>
              </w:rPr>
              <w:t>Für Erfindungen und qualifizierte technische Verbesserungsvorschläge gilt das Arbeitnehmererfindergesetz in der jeweils gültigen Fassung.</w:t>
            </w:r>
            <w:bookmarkEnd w:id="113"/>
          </w:p>
        </w:tc>
        <w:tc>
          <w:tcPr>
            <w:tcW w:w="284" w:type="dxa"/>
            <w:vMerge w:val="restart"/>
            <w:tcBorders>
              <w:top w:val="nil"/>
              <w:bottom w:val="nil"/>
            </w:tcBorders>
          </w:tcPr>
          <w:p w14:paraId="71451066" w14:textId="77777777" w:rsidR="00ED2769" w:rsidRDefault="00ED2769" w:rsidP="00ED2769">
            <w:pPr>
              <w:jc w:val="both"/>
              <w:rPr>
                <w:rFonts w:cs="Times New Roman"/>
              </w:rPr>
            </w:pPr>
          </w:p>
        </w:tc>
        <w:tc>
          <w:tcPr>
            <w:tcW w:w="567" w:type="dxa"/>
            <w:gridSpan w:val="2"/>
            <w:tcBorders>
              <w:top w:val="nil"/>
              <w:bottom w:val="nil"/>
              <w:right w:val="nil"/>
            </w:tcBorders>
          </w:tcPr>
          <w:p w14:paraId="01930A47" w14:textId="2B48E3D3"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_Ref485121542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10.1</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00FDE498" w14:textId="77777777" w:rsidR="00ED2769" w:rsidRDefault="00ED2769" w:rsidP="00ED2769">
            <w:pPr>
              <w:jc w:val="both"/>
              <w:rPr>
                <w:rFonts w:cs="Times New Roman"/>
                <w:lang w:val="en-GB"/>
              </w:rPr>
            </w:pPr>
            <w:r>
              <w:rPr>
                <w:rFonts w:eastAsia="MS Mincho" w:cs="Times New Roman"/>
                <w:lang w:val="en-GB"/>
              </w:rPr>
              <w:t xml:space="preserve">Inventions and suggestions for qualified technical improvements are subject to the provisions of the Law Regarding Employees’ Inventions. </w:t>
            </w:r>
          </w:p>
          <w:p w14:paraId="2737416F" w14:textId="77777777" w:rsidR="00ED2769" w:rsidRDefault="00ED2769" w:rsidP="00ED2769">
            <w:pPr>
              <w:jc w:val="both"/>
              <w:rPr>
                <w:rFonts w:cs="Times New Roman"/>
                <w:lang w:val="en-GB"/>
              </w:rPr>
            </w:pPr>
          </w:p>
        </w:tc>
      </w:tr>
      <w:tr w:rsidR="00ED2769" w:rsidRPr="006F7A43" w14:paraId="5094D3F3" w14:textId="77777777" w:rsidTr="00ED2769">
        <w:trPr>
          <w:trHeight w:val="1328"/>
        </w:trPr>
        <w:tc>
          <w:tcPr>
            <w:tcW w:w="4644" w:type="dxa"/>
            <w:gridSpan w:val="4"/>
            <w:tcBorders>
              <w:top w:val="nil"/>
              <w:bottom w:val="nil"/>
            </w:tcBorders>
          </w:tcPr>
          <w:p w14:paraId="6932AF21" w14:textId="77777777" w:rsidR="00ED2769" w:rsidRDefault="00ED2769" w:rsidP="00ED2769">
            <w:pPr>
              <w:pStyle w:val="Listenabsatz"/>
              <w:numPr>
                <w:ilvl w:val="1"/>
                <w:numId w:val="1"/>
              </w:numPr>
              <w:ind w:left="426" w:hanging="426"/>
              <w:jc w:val="both"/>
              <w:rPr>
                <w:rFonts w:cs="Times New Roman"/>
              </w:rPr>
            </w:pPr>
            <w:bookmarkStart w:id="114" w:name="_Ref485121546"/>
            <w:r>
              <w:rPr>
                <w:rFonts w:eastAsia="MS Mincho" w:cs="Times New Roman"/>
              </w:rPr>
              <w:t>Von dem Arbeitnehmer während des gewöhnlichen Verlaufs des Anstellungsverhältnisses oder auf besondere Weisung der Gesellschaft erbrachte Arbeitsergebnisse, insbesondere urheberrechtlich geschützte Werke, werden ab dem Zeitpunkt ihrer Entstehung alleiniges Eigentum der Gesellschaft.</w:t>
            </w:r>
            <w:bookmarkEnd w:id="114"/>
          </w:p>
          <w:p w14:paraId="5875671B" w14:textId="77777777" w:rsidR="00ED2769" w:rsidRDefault="00ED2769" w:rsidP="00ED2769">
            <w:pPr>
              <w:pStyle w:val="Listenabsatz"/>
              <w:ind w:left="426"/>
              <w:jc w:val="both"/>
              <w:rPr>
                <w:rFonts w:cs="Times New Roman"/>
              </w:rPr>
            </w:pPr>
          </w:p>
        </w:tc>
        <w:tc>
          <w:tcPr>
            <w:tcW w:w="284" w:type="dxa"/>
            <w:vMerge/>
            <w:tcBorders>
              <w:top w:val="nil"/>
              <w:bottom w:val="nil"/>
            </w:tcBorders>
          </w:tcPr>
          <w:p w14:paraId="2B015E5C" w14:textId="77777777" w:rsidR="00ED2769" w:rsidRDefault="00ED2769" w:rsidP="00ED2769">
            <w:pPr>
              <w:jc w:val="both"/>
              <w:rPr>
                <w:rFonts w:cs="Times New Roman"/>
              </w:rPr>
            </w:pPr>
          </w:p>
        </w:tc>
        <w:tc>
          <w:tcPr>
            <w:tcW w:w="567" w:type="dxa"/>
            <w:gridSpan w:val="2"/>
            <w:tcBorders>
              <w:top w:val="nil"/>
              <w:bottom w:val="nil"/>
              <w:right w:val="nil"/>
            </w:tcBorders>
          </w:tcPr>
          <w:p w14:paraId="6E8DCA4F" w14:textId="2658ED8C"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_Ref485121546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10.2</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0971F33" w14:textId="77777777" w:rsidR="00ED2769" w:rsidRDefault="00ED2769" w:rsidP="00ED2769">
            <w:pPr>
              <w:jc w:val="both"/>
              <w:rPr>
                <w:rFonts w:cs="Times New Roman"/>
                <w:lang w:val="en-US"/>
              </w:rPr>
            </w:pPr>
            <w:r>
              <w:rPr>
                <w:rFonts w:eastAsia="MS Mincho" w:cs="Times New Roman"/>
                <w:lang w:val="en-GB"/>
              </w:rPr>
              <w:t>Any work result, including without limitation copyright works created by the Employee during the normal course of his employment or in the course of carrying out duties specifically assigned to him, shall be the exclusive property of the Company.</w:t>
            </w:r>
          </w:p>
        </w:tc>
      </w:tr>
      <w:tr w:rsidR="00ED2769" w:rsidRPr="006F7A43" w14:paraId="63D0BAD6" w14:textId="77777777" w:rsidTr="00ED2769">
        <w:trPr>
          <w:trHeight w:val="426"/>
        </w:trPr>
        <w:tc>
          <w:tcPr>
            <w:tcW w:w="4644" w:type="dxa"/>
            <w:gridSpan w:val="4"/>
            <w:tcBorders>
              <w:top w:val="nil"/>
              <w:bottom w:val="nil"/>
            </w:tcBorders>
          </w:tcPr>
          <w:p w14:paraId="7893E4BF" w14:textId="77777777" w:rsidR="00ED2769" w:rsidRDefault="00ED2769" w:rsidP="00ED2769">
            <w:pPr>
              <w:pStyle w:val="Listenabsatz"/>
              <w:numPr>
                <w:ilvl w:val="1"/>
                <w:numId w:val="1"/>
              </w:numPr>
              <w:ind w:left="426" w:hanging="426"/>
              <w:jc w:val="both"/>
              <w:rPr>
                <w:rFonts w:cs="Times New Roman"/>
              </w:rPr>
            </w:pPr>
            <w:bookmarkStart w:id="115" w:name="_Ref485121549"/>
            <w:r>
              <w:rPr>
                <w:rFonts w:eastAsia="MS Mincho" w:cs="Times New Roman"/>
              </w:rPr>
              <w:t xml:space="preserve">Der Arbeitnehmer überträgt – soweit nicht bereits erfolgt – hiermit der Gesellschaft darüber hinaus das ausschließliche, zeitlich, räumlich und inhaltlich unbeschränkte Nutzungs- und Verwertungsrecht für alle etwaigen urheberrechtsfähigen oder sonst nach </w:t>
            </w:r>
            <w:r>
              <w:rPr>
                <w:rFonts w:eastAsia="MS Mincho" w:cs="Times New Roman"/>
              </w:rPr>
              <w:lastRenderedPageBreak/>
              <w:t>Marken-, Geschmacksmuster-, und/oder Gebrauchsmuster- oder irgendeinem anderen Schutzrecht schutzfähigen Arbeitsergebnisse, die der Arbeitnehmer während der Dauer seines Anstellungsverhältnisses, im Rahmen seiner arbeitsvertraglichen Aufgaben während und außerhalb seiner Arbeitszeit erstellt, im weitestmöglichen Umfang.</w:t>
            </w:r>
            <w:bookmarkEnd w:id="115"/>
          </w:p>
          <w:p w14:paraId="5CBB5A90" w14:textId="77777777" w:rsidR="00ED2769" w:rsidRDefault="00ED2769" w:rsidP="00ED2769">
            <w:pPr>
              <w:pStyle w:val="Listenabsatz"/>
              <w:ind w:left="426"/>
              <w:jc w:val="both"/>
              <w:rPr>
                <w:rFonts w:cs="Times New Roman"/>
              </w:rPr>
            </w:pPr>
          </w:p>
          <w:p w14:paraId="3C4D426D" w14:textId="77777777" w:rsidR="00ED2769" w:rsidRDefault="00ED2769" w:rsidP="00ED2769">
            <w:pPr>
              <w:pStyle w:val="Listenabsatz"/>
              <w:ind w:left="426"/>
              <w:jc w:val="both"/>
              <w:rPr>
                <w:rFonts w:eastAsia="MS Mincho" w:cs="Times New Roman"/>
              </w:rPr>
            </w:pPr>
            <w:r>
              <w:rPr>
                <w:rFonts w:eastAsia="MS Mincho" w:cs="Times New Roman"/>
              </w:rPr>
              <w:t>Die Gesellschaft nimmt vorgenannte Übertragung an.</w:t>
            </w:r>
          </w:p>
          <w:p w14:paraId="1A8E24CD" w14:textId="77777777" w:rsidR="00ED2769" w:rsidRDefault="00ED2769" w:rsidP="00ED2769">
            <w:pPr>
              <w:pStyle w:val="Listenabsatz"/>
              <w:ind w:left="426"/>
              <w:jc w:val="both"/>
              <w:rPr>
                <w:rFonts w:cs="Times New Roman"/>
              </w:rPr>
            </w:pPr>
          </w:p>
        </w:tc>
        <w:tc>
          <w:tcPr>
            <w:tcW w:w="284" w:type="dxa"/>
            <w:vMerge/>
            <w:tcBorders>
              <w:top w:val="nil"/>
              <w:bottom w:val="nil"/>
            </w:tcBorders>
          </w:tcPr>
          <w:p w14:paraId="5A2681D2" w14:textId="77777777" w:rsidR="00ED2769" w:rsidRDefault="00ED2769" w:rsidP="00ED2769">
            <w:pPr>
              <w:jc w:val="both"/>
              <w:rPr>
                <w:rFonts w:cs="Times New Roman"/>
              </w:rPr>
            </w:pPr>
          </w:p>
        </w:tc>
        <w:tc>
          <w:tcPr>
            <w:tcW w:w="567" w:type="dxa"/>
            <w:gridSpan w:val="2"/>
            <w:tcBorders>
              <w:top w:val="nil"/>
              <w:bottom w:val="nil"/>
              <w:right w:val="nil"/>
            </w:tcBorders>
          </w:tcPr>
          <w:p w14:paraId="124F3BB8" w14:textId="77777777"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_Ref485121549 \r \h</w:instrText>
            </w:r>
            <w:r>
              <w:rPr>
                <w:rFonts w:eastAsia="MS Mincho" w:cs="Times New Roman"/>
                <w:spacing w:val="-3"/>
              </w:rPr>
            </w:r>
            <w:r>
              <w:rPr>
                <w:rFonts w:eastAsia="MS Mincho" w:cs="Times New Roman"/>
                <w:spacing w:val="-3"/>
              </w:rPr>
              <w:fldChar w:fldCharType="separate"/>
            </w:r>
            <w:r>
              <w:rPr>
                <w:rFonts w:eastAsia="MS Mincho" w:cs="Times New Roman"/>
                <w:spacing w:val="-3"/>
              </w:rPr>
              <w:t>10.3</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04B2C0F0" w14:textId="77777777" w:rsidR="00ED2769" w:rsidRDefault="00ED2769" w:rsidP="00ED2769">
            <w:pPr>
              <w:jc w:val="both"/>
              <w:rPr>
                <w:rFonts w:cs="Times New Roman"/>
                <w:lang w:val="en-GB"/>
              </w:rPr>
            </w:pPr>
            <w:r>
              <w:rPr>
                <w:rFonts w:eastAsia="MS Mincho" w:cs="Times New Roman"/>
                <w:lang w:val="en-GB"/>
              </w:rPr>
              <w:t xml:space="preserve">The Employee herewith assigns to the Company to the greatest possible extent the exclusive right, without restrictions in terms of time, geographic area, or object, of utilisation and exploitation with regard to the results of his work which are subject </w:t>
            </w:r>
            <w:r>
              <w:rPr>
                <w:rFonts w:eastAsia="MS Mincho" w:cs="Times New Roman"/>
                <w:lang w:val="en-GB"/>
              </w:rPr>
              <w:lastRenderedPageBreak/>
              <w:t xml:space="preserve">of copyright protection or of protection under trademark, registered design and/or utility model or any other intellectual property rights, which the Employee has produced during the duration of this Agreement within the scope of his employment duties and during and outside his working hours. </w:t>
            </w:r>
          </w:p>
          <w:p w14:paraId="58A0686A" w14:textId="77777777" w:rsidR="00ED2769" w:rsidRDefault="00ED2769" w:rsidP="00ED2769">
            <w:pPr>
              <w:jc w:val="both"/>
              <w:rPr>
                <w:rFonts w:cs="Times New Roman"/>
                <w:lang w:val="en-GB"/>
              </w:rPr>
            </w:pPr>
          </w:p>
          <w:p w14:paraId="1CD29150" w14:textId="77777777" w:rsidR="00ED2769" w:rsidRDefault="00ED2769" w:rsidP="00ED2769">
            <w:pPr>
              <w:jc w:val="both"/>
              <w:rPr>
                <w:rFonts w:cs="Times New Roman"/>
                <w:lang w:val="en-GB"/>
              </w:rPr>
            </w:pPr>
            <w:r>
              <w:rPr>
                <w:rFonts w:eastAsia="MS Mincho" w:cs="Times New Roman"/>
                <w:lang w:val="en-GB"/>
              </w:rPr>
              <w:t xml:space="preserve">The Company accepts this assignment. </w:t>
            </w:r>
          </w:p>
          <w:p w14:paraId="551D65A1" w14:textId="77777777" w:rsidR="00ED2769" w:rsidRDefault="00ED2769" w:rsidP="00ED2769">
            <w:pPr>
              <w:jc w:val="both"/>
              <w:rPr>
                <w:rFonts w:cs="Times New Roman"/>
                <w:lang w:val="en-GB"/>
              </w:rPr>
            </w:pPr>
          </w:p>
        </w:tc>
      </w:tr>
      <w:tr w:rsidR="00ED2769" w:rsidRPr="006F7A43" w14:paraId="55245B67" w14:textId="77777777" w:rsidTr="00ED2769">
        <w:trPr>
          <w:trHeight w:val="968"/>
        </w:trPr>
        <w:tc>
          <w:tcPr>
            <w:tcW w:w="4644" w:type="dxa"/>
            <w:gridSpan w:val="4"/>
            <w:tcBorders>
              <w:top w:val="nil"/>
              <w:bottom w:val="nil"/>
            </w:tcBorders>
          </w:tcPr>
          <w:p w14:paraId="599C8C6A" w14:textId="77777777" w:rsidR="00ED2769" w:rsidRDefault="00ED2769" w:rsidP="00ED2769">
            <w:pPr>
              <w:pStyle w:val="Listenabsatz"/>
              <w:numPr>
                <w:ilvl w:val="1"/>
                <w:numId w:val="1"/>
              </w:numPr>
              <w:ind w:left="426" w:hanging="426"/>
              <w:jc w:val="both"/>
              <w:rPr>
                <w:rFonts w:cs="Times New Roman"/>
              </w:rPr>
            </w:pPr>
            <w:bookmarkStart w:id="116" w:name="_Ref485121555"/>
            <w:r>
              <w:rPr>
                <w:rFonts w:eastAsia="MS Mincho" w:cs="Times New Roman"/>
              </w:rPr>
              <w:lastRenderedPageBreak/>
              <w:t xml:space="preserve">Vorgenannte Übertragungen sind mit der Vergütung gemäß </w:t>
            </w:r>
            <w:r>
              <w:rPr>
                <w:rFonts w:eastAsia="MS Mincho" w:cs="Times New Roman"/>
              </w:rPr>
              <w:fldChar w:fldCharType="begin"/>
            </w:r>
            <w:r>
              <w:rPr>
                <w:rFonts w:eastAsia="MS Mincho" w:cs="Times New Roman"/>
              </w:rPr>
              <w:instrText>REF _Ref485120675 \r \h</w:instrText>
            </w:r>
            <w:r>
              <w:rPr>
                <w:rFonts w:eastAsia="MS Mincho" w:cs="Times New Roman"/>
              </w:rPr>
            </w:r>
            <w:r>
              <w:rPr>
                <w:rFonts w:eastAsia="MS Mincho" w:cs="Times New Roman"/>
              </w:rPr>
              <w:fldChar w:fldCharType="separate"/>
            </w:r>
            <w:r>
              <w:rPr>
                <w:rFonts w:eastAsia="MS Mincho" w:cs="Times New Roman"/>
              </w:rPr>
              <w:t>§ 22.1</w:t>
            </w:r>
            <w:r>
              <w:rPr>
                <w:rFonts w:eastAsia="MS Mincho" w:cs="Times New Roman"/>
              </w:rPr>
              <w:fldChar w:fldCharType="end"/>
            </w:r>
            <w:r>
              <w:rPr>
                <w:rFonts w:eastAsia="MS Mincho" w:cs="Times New Roman"/>
              </w:rPr>
              <w:t xml:space="preserve"> vollumfänglich abgegolten.</w:t>
            </w:r>
            <w:bookmarkEnd w:id="116"/>
          </w:p>
        </w:tc>
        <w:tc>
          <w:tcPr>
            <w:tcW w:w="284" w:type="dxa"/>
            <w:vMerge/>
            <w:tcBorders>
              <w:top w:val="nil"/>
              <w:bottom w:val="nil"/>
            </w:tcBorders>
          </w:tcPr>
          <w:p w14:paraId="65C3B531" w14:textId="77777777" w:rsidR="00ED2769" w:rsidRDefault="00ED2769" w:rsidP="00ED2769">
            <w:pPr>
              <w:jc w:val="both"/>
              <w:rPr>
                <w:rFonts w:cs="Times New Roman"/>
              </w:rPr>
            </w:pPr>
          </w:p>
        </w:tc>
        <w:tc>
          <w:tcPr>
            <w:tcW w:w="567" w:type="dxa"/>
            <w:gridSpan w:val="2"/>
            <w:tcBorders>
              <w:top w:val="nil"/>
              <w:bottom w:val="nil"/>
              <w:right w:val="nil"/>
            </w:tcBorders>
          </w:tcPr>
          <w:p w14:paraId="200B0E37" w14:textId="3C9DC9CF"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_Ref485121555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10.4</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632D1FA8" w14:textId="77777777" w:rsidR="00ED2769" w:rsidRDefault="00ED2769" w:rsidP="00ED2769">
            <w:pPr>
              <w:jc w:val="both"/>
              <w:rPr>
                <w:rFonts w:cs="Times New Roman"/>
                <w:lang w:val="en-GB"/>
              </w:rPr>
            </w:pPr>
            <w:r>
              <w:rPr>
                <w:rFonts w:eastAsia="MS Mincho" w:cs="Times New Roman"/>
                <w:lang w:val="en-GB"/>
              </w:rPr>
              <w:t xml:space="preserve">The above-mentioned assignments shall be fully compensated by the fixed gross salary under </w:t>
            </w:r>
            <w:r>
              <w:rPr>
                <w:rFonts w:eastAsia="MS Mincho" w:cs="Times New Roman"/>
              </w:rPr>
              <w:fldChar w:fldCharType="begin"/>
            </w:r>
            <w:r w:rsidRPr="00844156">
              <w:rPr>
                <w:rFonts w:eastAsia="MS Mincho" w:cs="Times New Roman"/>
                <w:lang w:val="en-US"/>
              </w:rPr>
              <w:instrText>REF _Ref485120675 \r \h</w:instrText>
            </w:r>
            <w:r>
              <w:rPr>
                <w:rFonts w:eastAsia="MS Mincho" w:cs="Times New Roman"/>
              </w:rPr>
            </w:r>
            <w:r>
              <w:rPr>
                <w:rFonts w:eastAsia="MS Mincho" w:cs="Times New Roman"/>
              </w:rPr>
              <w:fldChar w:fldCharType="separate"/>
            </w:r>
            <w:r w:rsidRPr="00844156">
              <w:rPr>
                <w:rFonts w:eastAsia="MS Mincho" w:cs="Times New Roman"/>
                <w:lang w:val="en-US"/>
              </w:rPr>
              <w:t>§ 22.1</w:t>
            </w:r>
            <w:r>
              <w:rPr>
                <w:rFonts w:eastAsia="MS Mincho" w:cs="Times New Roman"/>
              </w:rPr>
              <w:fldChar w:fldCharType="end"/>
            </w:r>
            <w:r>
              <w:rPr>
                <w:rFonts w:eastAsia="MS Mincho" w:cs="Times New Roman"/>
                <w:lang w:val="en-GB"/>
              </w:rPr>
              <w:t>.</w:t>
            </w:r>
          </w:p>
        </w:tc>
      </w:tr>
      <w:tr w:rsidR="00ED2769" w:rsidRPr="006F7A43" w14:paraId="522AF513" w14:textId="77777777" w:rsidTr="00ED2769">
        <w:trPr>
          <w:trHeight w:val="1328"/>
        </w:trPr>
        <w:tc>
          <w:tcPr>
            <w:tcW w:w="4644" w:type="dxa"/>
            <w:gridSpan w:val="4"/>
            <w:tcBorders>
              <w:top w:val="nil"/>
              <w:bottom w:val="nil"/>
            </w:tcBorders>
          </w:tcPr>
          <w:p w14:paraId="6ED3636B" w14:textId="77777777" w:rsidR="00ED2769" w:rsidRDefault="00ED2769" w:rsidP="00ED2769">
            <w:pPr>
              <w:pStyle w:val="Listenabsatz"/>
              <w:numPr>
                <w:ilvl w:val="1"/>
                <w:numId w:val="1"/>
              </w:numPr>
              <w:ind w:left="426" w:hanging="426"/>
              <w:jc w:val="both"/>
              <w:rPr>
                <w:rFonts w:cs="Times New Roman"/>
              </w:rPr>
            </w:pPr>
            <w:bookmarkStart w:id="117" w:name="_Ref485121558"/>
            <w:r>
              <w:rPr>
                <w:rFonts w:eastAsia="MS Mincho" w:cs="Times New Roman"/>
              </w:rPr>
              <w:t>Die Übertragung des Nutzungs- und Verwertungsrechts umfasst die Erlaubnis zur Bearbeitung und Lizenzvergabe an Dritte. Der Arbeitnehmer verzichtet ausdrücklich auf alle ihm etwa als Urheber zustehenden Rechte an den Arbeitsergebnissen, insbesondere auf das Recht auf Namensnennung und auf Zugänglichmachung des Werkes. Die Gesellschaft hat zudem die Rechte des Arbeitgebers aus § 69 b UrhG, welche von der vorstehenden Regelung nicht berührt werden.</w:t>
            </w:r>
            <w:bookmarkEnd w:id="117"/>
          </w:p>
          <w:p w14:paraId="3E99FA61" w14:textId="77777777" w:rsidR="00ED2769" w:rsidRDefault="00ED2769" w:rsidP="00ED2769">
            <w:pPr>
              <w:pStyle w:val="Listenabsatz"/>
              <w:ind w:left="426"/>
              <w:jc w:val="both"/>
              <w:rPr>
                <w:rFonts w:cs="Times New Roman"/>
              </w:rPr>
            </w:pPr>
          </w:p>
        </w:tc>
        <w:tc>
          <w:tcPr>
            <w:tcW w:w="284" w:type="dxa"/>
            <w:vMerge/>
            <w:tcBorders>
              <w:top w:val="nil"/>
              <w:bottom w:val="nil"/>
            </w:tcBorders>
          </w:tcPr>
          <w:p w14:paraId="3427347B" w14:textId="77777777" w:rsidR="00ED2769" w:rsidRDefault="00ED2769" w:rsidP="00ED2769">
            <w:pPr>
              <w:jc w:val="both"/>
              <w:rPr>
                <w:rFonts w:cs="Times New Roman"/>
              </w:rPr>
            </w:pPr>
          </w:p>
        </w:tc>
        <w:tc>
          <w:tcPr>
            <w:tcW w:w="567" w:type="dxa"/>
            <w:gridSpan w:val="2"/>
            <w:tcBorders>
              <w:top w:val="nil"/>
              <w:bottom w:val="nil"/>
              <w:right w:val="nil"/>
            </w:tcBorders>
          </w:tcPr>
          <w:p w14:paraId="5F1512F8" w14:textId="0C53DBA6"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_Ref485121558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10.5</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4685AE74" w14:textId="6778EE47" w:rsidR="00ED2769" w:rsidRDefault="00ED2769" w:rsidP="00ED2769">
            <w:pPr>
              <w:jc w:val="both"/>
              <w:rPr>
                <w:rFonts w:cs="Times New Roman"/>
                <w:lang w:val="en-GB"/>
              </w:rPr>
            </w:pPr>
            <w:r>
              <w:rPr>
                <w:rFonts w:eastAsia="MS Mincho" w:cs="Times New Roman"/>
                <w:lang w:val="en-GB"/>
              </w:rPr>
              <w:t xml:space="preserve">The transfer and assignment of the right of use and exploitation includes the permission to process and adapt the work and to grant licences to third parties. The Employee expressly waives all rights, which he may be entitled to as author/creator of the copyrighted piece of work, in particular the right to be named as author/creator and the right of access to his copyrighted piece of work. In addition, the Company has the rights under Sec. 69b Copy Right Act (UrhG), which are not affected by the preceding provision. </w:t>
            </w:r>
          </w:p>
          <w:p w14:paraId="1182635F" w14:textId="77777777" w:rsidR="00ED2769" w:rsidRDefault="00ED2769" w:rsidP="00ED2769">
            <w:pPr>
              <w:jc w:val="both"/>
              <w:rPr>
                <w:rFonts w:cs="Times New Roman"/>
                <w:lang w:val="en-GB"/>
              </w:rPr>
            </w:pPr>
          </w:p>
        </w:tc>
      </w:tr>
      <w:tr w:rsidR="00ED2769" w:rsidRPr="006F7A43" w14:paraId="58C4BBA3" w14:textId="77777777" w:rsidTr="00ED2769">
        <w:trPr>
          <w:trHeight w:val="1328"/>
        </w:trPr>
        <w:tc>
          <w:tcPr>
            <w:tcW w:w="4644" w:type="dxa"/>
            <w:gridSpan w:val="4"/>
            <w:tcBorders>
              <w:top w:val="nil"/>
              <w:bottom w:val="nil"/>
            </w:tcBorders>
          </w:tcPr>
          <w:p w14:paraId="5508B145" w14:textId="77777777" w:rsidR="00ED2769" w:rsidRDefault="00ED2769" w:rsidP="00ED2769">
            <w:pPr>
              <w:pStyle w:val="Listenabsatz"/>
              <w:numPr>
                <w:ilvl w:val="1"/>
                <w:numId w:val="1"/>
              </w:numPr>
              <w:ind w:left="426" w:hanging="426"/>
              <w:jc w:val="both"/>
              <w:rPr>
                <w:rFonts w:cs="Times New Roman"/>
              </w:rPr>
            </w:pPr>
            <w:bookmarkStart w:id="118" w:name="_Ref485121562"/>
            <w:r>
              <w:rPr>
                <w:rFonts w:eastAsia="MS Mincho" w:cs="Times New Roman"/>
              </w:rPr>
              <w:t>Der Arbeitnehmer wird auf Verlangen der Gesellschaft diese bei der Erlangung von Urheberrechten und anderen gewerblichen Schutzrechten für die Arbeitsergebnisse unterstützen. Für die Erfüllung dieser Mitwirkungspflichten erhält der Arbeitnehmer keine weitere Vergütung außer der Erstattung der Kosten, die ihm durch das Verlangen der Gesellschaft entstanden sind.</w:t>
            </w:r>
            <w:bookmarkEnd w:id="118"/>
          </w:p>
        </w:tc>
        <w:tc>
          <w:tcPr>
            <w:tcW w:w="284" w:type="dxa"/>
            <w:vMerge/>
            <w:tcBorders>
              <w:top w:val="nil"/>
              <w:bottom w:val="nil"/>
            </w:tcBorders>
          </w:tcPr>
          <w:p w14:paraId="498575F6" w14:textId="77777777" w:rsidR="00ED2769" w:rsidRDefault="00ED2769" w:rsidP="00ED2769">
            <w:pPr>
              <w:jc w:val="both"/>
              <w:rPr>
                <w:rFonts w:cs="Times New Roman"/>
              </w:rPr>
            </w:pPr>
          </w:p>
        </w:tc>
        <w:tc>
          <w:tcPr>
            <w:tcW w:w="567" w:type="dxa"/>
            <w:gridSpan w:val="2"/>
            <w:tcBorders>
              <w:top w:val="nil"/>
              <w:bottom w:val="nil"/>
              <w:right w:val="nil"/>
            </w:tcBorders>
          </w:tcPr>
          <w:p w14:paraId="200B4CAA" w14:textId="081E33CB"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_Ref485121562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10.6</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6C88D79E" w14:textId="77777777" w:rsidR="00ED2769" w:rsidRDefault="00ED2769" w:rsidP="00ED2769">
            <w:pPr>
              <w:jc w:val="both"/>
              <w:rPr>
                <w:rFonts w:cs="Times New Roman"/>
                <w:lang w:val="en-US"/>
              </w:rPr>
            </w:pPr>
            <w:r>
              <w:rPr>
                <w:rFonts w:eastAsia="MS Mincho" w:cs="Times New Roman"/>
                <w:lang w:val="en-GB"/>
              </w:rPr>
              <w:t xml:space="preserve">The Employee will upon request assist the </w:t>
            </w:r>
            <w:r>
              <w:rPr>
                <w:rFonts w:eastAsia="MS Mincho" w:cs="Times New Roman"/>
                <w:spacing w:val="-3"/>
                <w:lang w:val="en-GB"/>
              </w:rPr>
              <w:t>Company in obtaining and enforcing copyrights and other intellectual property rights for the work results. He will perform such obligations without further payment of any kind except for reimbursement of expenses incurred at the request of the Company.</w:t>
            </w:r>
          </w:p>
        </w:tc>
      </w:tr>
      <w:tr w:rsidR="00ED2769" w:rsidRPr="006F7A43" w14:paraId="21B01B72" w14:textId="77777777" w:rsidTr="00ED2769">
        <w:tc>
          <w:tcPr>
            <w:tcW w:w="4644" w:type="dxa"/>
            <w:gridSpan w:val="4"/>
            <w:tcBorders>
              <w:top w:val="nil"/>
              <w:bottom w:val="nil"/>
            </w:tcBorders>
          </w:tcPr>
          <w:p w14:paraId="0E5F4425" w14:textId="77777777" w:rsidR="00ED2769" w:rsidRDefault="00ED2769" w:rsidP="00ED2769">
            <w:pPr>
              <w:rPr>
                <w:rFonts w:cs="Times New Roman"/>
                <w:lang w:val="en-US"/>
              </w:rPr>
            </w:pPr>
          </w:p>
        </w:tc>
        <w:tc>
          <w:tcPr>
            <w:tcW w:w="284" w:type="dxa"/>
            <w:tcBorders>
              <w:top w:val="nil"/>
              <w:bottom w:val="nil"/>
            </w:tcBorders>
          </w:tcPr>
          <w:p w14:paraId="77C5F071" w14:textId="77777777" w:rsidR="00ED2769" w:rsidRDefault="00ED2769" w:rsidP="00ED2769">
            <w:pPr>
              <w:rPr>
                <w:rFonts w:cs="Times New Roman"/>
                <w:lang w:val="en-US"/>
              </w:rPr>
            </w:pPr>
          </w:p>
        </w:tc>
        <w:tc>
          <w:tcPr>
            <w:tcW w:w="567" w:type="dxa"/>
            <w:gridSpan w:val="2"/>
            <w:tcBorders>
              <w:top w:val="nil"/>
              <w:bottom w:val="nil"/>
              <w:right w:val="nil"/>
            </w:tcBorders>
          </w:tcPr>
          <w:p w14:paraId="7FA6174F" w14:textId="77777777" w:rsidR="00ED2769" w:rsidRDefault="00ED2769" w:rsidP="00ED2769">
            <w:pPr>
              <w:rPr>
                <w:rFonts w:cs="Times New Roman"/>
                <w:lang w:val="en-US"/>
              </w:rPr>
            </w:pPr>
          </w:p>
        </w:tc>
        <w:tc>
          <w:tcPr>
            <w:tcW w:w="3787" w:type="dxa"/>
            <w:gridSpan w:val="2"/>
            <w:tcBorders>
              <w:top w:val="nil"/>
              <w:left w:val="nil"/>
              <w:bottom w:val="nil"/>
            </w:tcBorders>
          </w:tcPr>
          <w:p w14:paraId="21D92012" w14:textId="77777777" w:rsidR="00ED2769" w:rsidRDefault="00ED2769" w:rsidP="00ED2769">
            <w:pPr>
              <w:rPr>
                <w:rFonts w:cs="Times New Roman"/>
                <w:lang w:val="en-US"/>
              </w:rPr>
            </w:pPr>
          </w:p>
        </w:tc>
      </w:tr>
      <w:tr w:rsidR="00ED2769" w14:paraId="3CF9AB4E" w14:textId="77777777" w:rsidTr="00ED2769">
        <w:tc>
          <w:tcPr>
            <w:tcW w:w="4644" w:type="dxa"/>
            <w:gridSpan w:val="4"/>
            <w:tcBorders>
              <w:top w:val="nil"/>
              <w:bottom w:val="nil"/>
            </w:tcBorders>
          </w:tcPr>
          <w:p w14:paraId="7C19B422" w14:textId="77777777" w:rsidR="00ED2769" w:rsidRDefault="00ED2769" w:rsidP="00ED2769">
            <w:pPr>
              <w:pStyle w:val="Listenabsatz"/>
              <w:numPr>
                <w:ilvl w:val="0"/>
                <w:numId w:val="1"/>
              </w:numPr>
              <w:jc w:val="center"/>
              <w:rPr>
                <w:rFonts w:cs="Times New Roman"/>
                <w:b/>
                <w:lang w:val="en-US"/>
              </w:rPr>
            </w:pPr>
            <w:bookmarkStart w:id="119" w:name="_Ref485121702"/>
            <w:bookmarkEnd w:id="119"/>
          </w:p>
          <w:p w14:paraId="012086C0" w14:textId="77777777" w:rsidR="00ED2769" w:rsidRDefault="00ED2769" w:rsidP="00ED2769">
            <w:pPr>
              <w:jc w:val="center"/>
              <w:rPr>
                <w:rFonts w:cs="Times New Roman"/>
              </w:rPr>
            </w:pPr>
            <w:r>
              <w:rPr>
                <w:rFonts w:eastAsia="MS Mincho" w:cs="Times New Roman"/>
                <w:b/>
              </w:rPr>
              <w:t>Verfall von Ansprüchen</w:t>
            </w:r>
          </w:p>
        </w:tc>
        <w:tc>
          <w:tcPr>
            <w:tcW w:w="284" w:type="dxa"/>
            <w:tcBorders>
              <w:top w:val="nil"/>
              <w:bottom w:val="nil"/>
            </w:tcBorders>
          </w:tcPr>
          <w:p w14:paraId="57DE13BE" w14:textId="77777777" w:rsidR="00ED2769" w:rsidRDefault="00ED2769" w:rsidP="00ED2769">
            <w:pPr>
              <w:jc w:val="center"/>
              <w:rPr>
                <w:rFonts w:cs="Times New Roman"/>
                <w:b/>
                <w:spacing w:val="-3"/>
                <w:lang w:val="en-GB"/>
              </w:rPr>
            </w:pPr>
          </w:p>
        </w:tc>
        <w:tc>
          <w:tcPr>
            <w:tcW w:w="4354" w:type="dxa"/>
            <w:gridSpan w:val="4"/>
            <w:tcBorders>
              <w:top w:val="nil"/>
              <w:bottom w:val="nil"/>
            </w:tcBorders>
          </w:tcPr>
          <w:p w14:paraId="7DA84F5D" w14:textId="77777777" w:rsidR="00ED2769" w:rsidRDefault="00ED2769" w:rsidP="00ED2769">
            <w:pPr>
              <w:jc w:val="center"/>
              <w:rPr>
                <w:rFonts w:cs="Times New Roman"/>
              </w:rPr>
            </w:pPr>
            <w:r>
              <w:rPr>
                <w:rFonts w:eastAsia="MS Mincho" w:cs="Times New Roman"/>
                <w:b/>
                <w:spacing w:val="-3"/>
                <w:lang w:val="en-GB"/>
              </w:rPr>
              <w:fldChar w:fldCharType="begin"/>
            </w:r>
            <w:r>
              <w:rPr>
                <w:rFonts w:eastAsia="MS Mincho" w:cs="Times New Roman"/>
                <w:b/>
                <w:spacing w:val="-3"/>
                <w:lang w:val="en-GB"/>
              </w:rPr>
              <w:instrText>REF _Ref485121702 \r \h</w:instrText>
            </w:r>
            <w:r>
              <w:rPr>
                <w:rFonts w:eastAsia="MS Mincho" w:cs="Times New Roman"/>
                <w:b/>
                <w:spacing w:val="-3"/>
                <w:lang w:val="en-GB"/>
              </w:rPr>
            </w:r>
            <w:r>
              <w:rPr>
                <w:rFonts w:eastAsia="MS Mincho" w:cs="Times New Roman"/>
                <w:b/>
                <w:spacing w:val="-3"/>
                <w:lang w:val="en-GB"/>
              </w:rPr>
              <w:fldChar w:fldCharType="separate"/>
            </w:r>
            <w:r>
              <w:rPr>
                <w:rFonts w:eastAsia="MS Mincho" w:cs="Times New Roman"/>
                <w:b/>
                <w:spacing w:val="-3"/>
                <w:lang w:val="en-GB"/>
              </w:rPr>
              <w:t>§ 11</w:t>
            </w:r>
            <w:r>
              <w:rPr>
                <w:rFonts w:eastAsia="MS Mincho" w:cs="Times New Roman"/>
                <w:b/>
                <w:spacing w:val="-3"/>
                <w:lang w:val="en-GB"/>
              </w:rPr>
              <w:fldChar w:fldCharType="end"/>
            </w:r>
            <w:r>
              <w:rPr>
                <w:rFonts w:eastAsia="MS Mincho" w:cs="Times New Roman"/>
                <w:b/>
                <w:spacing w:val="-3"/>
              </w:rPr>
              <w:br/>
              <w:t>Forfeiture of Claims</w:t>
            </w:r>
          </w:p>
        </w:tc>
      </w:tr>
      <w:tr w:rsidR="00ED2769" w14:paraId="1AB85695" w14:textId="77777777" w:rsidTr="00ED2769">
        <w:tc>
          <w:tcPr>
            <w:tcW w:w="4644" w:type="dxa"/>
            <w:gridSpan w:val="4"/>
            <w:tcBorders>
              <w:top w:val="nil"/>
              <w:bottom w:val="nil"/>
            </w:tcBorders>
          </w:tcPr>
          <w:p w14:paraId="512DA760" w14:textId="77777777" w:rsidR="00ED2769" w:rsidRDefault="00ED2769" w:rsidP="00ED2769">
            <w:pPr>
              <w:rPr>
                <w:rFonts w:cs="Times New Roman"/>
              </w:rPr>
            </w:pPr>
          </w:p>
        </w:tc>
        <w:tc>
          <w:tcPr>
            <w:tcW w:w="284" w:type="dxa"/>
            <w:tcBorders>
              <w:top w:val="nil"/>
              <w:bottom w:val="nil"/>
            </w:tcBorders>
          </w:tcPr>
          <w:p w14:paraId="5F7AF81F" w14:textId="77777777" w:rsidR="00ED2769" w:rsidRDefault="00ED2769" w:rsidP="00ED2769">
            <w:pPr>
              <w:rPr>
                <w:rFonts w:cs="Times New Roman"/>
              </w:rPr>
            </w:pPr>
          </w:p>
        </w:tc>
        <w:tc>
          <w:tcPr>
            <w:tcW w:w="415" w:type="dxa"/>
            <w:tcBorders>
              <w:top w:val="nil"/>
              <w:bottom w:val="nil"/>
              <w:right w:val="nil"/>
            </w:tcBorders>
          </w:tcPr>
          <w:p w14:paraId="0B8DACD5" w14:textId="77777777" w:rsidR="00ED2769" w:rsidRDefault="00ED2769" w:rsidP="00ED2769">
            <w:pPr>
              <w:rPr>
                <w:rFonts w:cs="Times New Roman"/>
              </w:rPr>
            </w:pPr>
          </w:p>
        </w:tc>
        <w:tc>
          <w:tcPr>
            <w:tcW w:w="3939" w:type="dxa"/>
            <w:gridSpan w:val="3"/>
            <w:tcBorders>
              <w:top w:val="nil"/>
              <w:left w:val="nil"/>
              <w:bottom w:val="nil"/>
            </w:tcBorders>
          </w:tcPr>
          <w:p w14:paraId="552C2C9D" w14:textId="77777777" w:rsidR="00ED2769" w:rsidRDefault="00ED2769" w:rsidP="00ED2769">
            <w:pPr>
              <w:rPr>
                <w:rFonts w:cs="Times New Roman"/>
              </w:rPr>
            </w:pPr>
          </w:p>
        </w:tc>
      </w:tr>
      <w:tr w:rsidR="00ED2769" w:rsidRPr="006F7A43" w14:paraId="70DB0D4B" w14:textId="77777777" w:rsidTr="00ED2769">
        <w:tc>
          <w:tcPr>
            <w:tcW w:w="4644" w:type="dxa"/>
            <w:gridSpan w:val="4"/>
            <w:tcBorders>
              <w:top w:val="nil"/>
              <w:bottom w:val="nil"/>
            </w:tcBorders>
          </w:tcPr>
          <w:p w14:paraId="2CDE59E9" w14:textId="77777777" w:rsidR="00ED2769" w:rsidRDefault="00ED2769" w:rsidP="00ED2769">
            <w:pPr>
              <w:pStyle w:val="Listenabsatz"/>
              <w:numPr>
                <w:ilvl w:val="1"/>
                <w:numId w:val="1"/>
              </w:numPr>
              <w:ind w:left="426" w:hanging="426"/>
              <w:jc w:val="both"/>
              <w:rPr>
                <w:rFonts w:cs="Times New Roman"/>
                <w:b/>
              </w:rPr>
            </w:pPr>
            <w:bookmarkStart w:id="120" w:name="_Ref90302777"/>
            <w:r>
              <w:rPr>
                <w:rFonts w:eastAsia="MS Mincho" w:cs="Times New Roman"/>
                <w:b/>
              </w:rPr>
              <w:t xml:space="preserve">Alle gegenseitigen Ansprüche aus dem Arbeitsverhältnis sowie alle Ansprüche, die mit dem Arbeitsverhältnis in Verbindung stehen, verfallen, wenn sie der Arbeitnehmer oder die Gesellschaft nicht innerhalb einer Ausschlussfrist von 3 Monaten seit ihrer Fälligkeit mindestens in Textform geltend machen. Die Versäumung dieser Frist führt zum Verlust des Anspruchs. Lehnt die andere Vertragspartei den gegen sie erhobenen Anspruch innerhalb eines Monats nach Geltendmachung mindestens in Textform </w:t>
            </w:r>
            <w:r>
              <w:rPr>
                <w:rFonts w:eastAsia="MS Mincho" w:cs="Times New Roman"/>
                <w:b/>
              </w:rPr>
              <w:lastRenderedPageBreak/>
              <w:t>ab oder erklärt sie sich innerhalb eines Monats nicht oder nicht eindeutig, so verfällt der Anspruch, wenn er nicht innerhalb von 3 Monaten nach der Ablehnung oder dem Fristablauf gerichtlich geltend gemacht wird.</w:t>
            </w:r>
            <w:bookmarkEnd w:id="120"/>
            <w:r>
              <w:rPr>
                <w:rFonts w:eastAsia="MS Mincho" w:cs="Times New Roman"/>
                <w:b/>
              </w:rPr>
              <w:t xml:space="preserve"> </w:t>
            </w:r>
          </w:p>
          <w:p w14:paraId="692C19EE" w14:textId="77777777" w:rsidR="00ED2769" w:rsidRDefault="00ED2769" w:rsidP="00ED2769">
            <w:pPr>
              <w:pStyle w:val="Listenabsatz"/>
              <w:ind w:left="426"/>
              <w:jc w:val="both"/>
              <w:rPr>
                <w:rFonts w:cs="Times New Roman"/>
                <w:b/>
              </w:rPr>
            </w:pPr>
          </w:p>
        </w:tc>
        <w:tc>
          <w:tcPr>
            <w:tcW w:w="284" w:type="dxa"/>
            <w:tcBorders>
              <w:top w:val="nil"/>
              <w:bottom w:val="nil"/>
            </w:tcBorders>
          </w:tcPr>
          <w:p w14:paraId="5BEBBAF1" w14:textId="77777777" w:rsidR="00ED2769" w:rsidRDefault="00ED2769" w:rsidP="00ED2769">
            <w:pPr>
              <w:jc w:val="both"/>
              <w:rPr>
                <w:rFonts w:cs="Times New Roman"/>
                <w:b/>
              </w:rPr>
            </w:pPr>
          </w:p>
        </w:tc>
        <w:tc>
          <w:tcPr>
            <w:tcW w:w="415" w:type="dxa"/>
            <w:tcBorders>
              <w:top w:val="nil"/>
              <w:bottom w:val="nil"/>
              <w:right w:val="nil"/>
            </w:tcBorders>
          </w:tcPr>
          <w:p w14:paraId="7D6F9693" w14:textId="09B5A6FA" w:rsidR="00ED2769" w:rsidRDefault="00ED2769" w:rsidP="00EC3323">
            <w:pPr>
              <w:ind w:left="-108" w:right="-152"/>
              <w:jc w:val="center"/>
              <w:rPr>
                <w:rFonts w:cs="Times New Roman"/>
                <w:b/>
              </w:rPr>
            </w:pPr>
            <w:r>
              <w:rPr>
                <w:rFonts w:eastAsia="MS Mincho" w:cs="Times New Roman"/>
                <w:b/>
              </w:rPr>
              <w:fldChar w:fldCharType="begin"/>
            </w:r>
            <w:r>
              <w:rPr>
                <w:rFonts w:eastAsia="MS Mincho" w:cs="Times New Roman"/>
                <w:b/>
              </w:rPr>
              <w:instrText>REF _Ref90302777 \r \h</w:instrText>
            </w:r>
            <w:r w:rsidR="00EC3323">
              <w:rPr>
                <w:rFonts w:eastAsia="MS Mincho" w:cs="Times New Roman"/>
                <w:b/>
              </w:rPr>
              <w:instrText xml:space="preserve"> \* MERGEFORMAT </w:instrText>
            </w:r>
            <w:r>
              <w:rPr>
                <w:rFonts w:eastAsia="MS Mincho" w:cs="Times New Roman"/>
                <w:b/>
              </w:rPr>
            </w:r>
            <w:r>
              <w:rPr>
                <w:rFonts w:eastAsia="MS Mincho" w:cs="Times New Roman"/>
                <w:b/>
              </w:rPr>
              <w:fldChar w:fldCharType="separate"/>
            </w:r>
            <w:r>
              <w:rPr>
                <w:rFonts w:eastAsia="MS Mincho" w:cs="Times New Roman"/>
                <w:b/>
              </w:rPr>
              <w:t>11.1</w:t>
            </w:r>
            <w:r>
              <w:rPr>
                <w:rFonts w:eastAsia="MS Mincho" w:cs="Times New Roman"/>
                <w:b/>
              </w:rPr>
              <w:fldChar w:fldCharType="end"/>
            </w:r>
          </w:p>
        </w:tc>
        <w:tc>
          <w:tcPr>
            <w:tcW w:w="3939" w:type="dxa"/>
            <w:gridSpan w:val="3"/>
            <w:tcBorders>
              <w:top w:val="nil"/>
              <w:left w:val="nil"/>
              <w:bottom w:val="nil"/>
            </w:tcBorders>
          </w:tcPr>
          <w:p w14:paraId="3CF07C3D" w14:textId="77777777" w:rsidR="00ED2769" w:rsidRDefault="00ED2769" w:rsidP="00ED2769">
            <w:pPr>
              <w:ind w:left="69"/>
              <w:jc w:val="both"/>
              <w:rPr>
                <w:rFonts w:cs="Times New Roman"/>
                <w:b/>
                <w:lang w:val="en-GB"/>
              </w:rPr>
            </w:pPr>
            <w:r>
              <w:rPr>
                <w:rFonts w:eastAsia="MS Mincho" w:cs="Times New Roman"/>
                <w:b/>
                <w:lang w:val="en-GB"/>
              </w:rPr>
              <w:t xml:space="preserve">All mutual claims under the employment relationship as well as all claims connected with the employment relationship shall lapse unless asserted in text form or in stricter form by the Employee or the Employer within a preclusive period of 3 months following the due date. Failure to observe this deadline shall cause the claim to lapse. If the other contracting party rejects the claim made against it in text form or in stricter form within one month of receipt, or does not make any statement </w:t>
            </w:r>
            <w:r>
              <w:rPr>
                <w:rFonts w:eastAsia="MS Mincho" w:cs="Times New Roman"/>
                <w:b/>
                <w:lang w:val="en-GB"/>
              </w:rPr>
              <w:lastRenderedPageBreak/>
              <w:t xml:space="preserve">or any clear statement within one month, the claim shall lapse unless it is asserted in court within 3 months of its rejection or the expiry of the time period. </w:t>
            </w:r>
          </w:p>
        </w:tc>
      </w:tr>
      <w:tr w:rsidR="00ED2769" w:rsidRPr="006F7A43" w14:paraId="77A8575E" w14:textId="77777777" w:rsidTr="00ED2769">
        <w:tc>
          <w:tcPr>
            <w:tcW w:w="4644" w:type="dxa"/>
            <w:gridSpan w:val="4"/>
            <w:tcBorders>
              <w:top w:val="nil"/>
              <w:bottom w:val="nil"/>
            </w:tcBorders>
          </w:tcPr>
          <w:p w14:paraId="1E99EDFC" w14:textId="6F70F07F" w:rsidR="00ED2769" w:rsidRDefault="00ED2769" w:rsidP="00ED2769">
            <w:pPr>
              <w:pStyle w:val="Listenabsatz"/>
              <w:numPr>
                <w:ilvl w:val="1"/>
                <w:numId w:val="1"/>
              </w:numPr>
              <w:ind w:left="426" w:hanging="426"/>
              <w:jc w:val="both"/>
              <w:rPr>
                <w:rFonts w:cs="Times New Roman"/>
                <w:b/>
              </w:rPr>
            </w:pPr>
            <w:bookmarkStart w:id="121" w:name="_Ref90302768"/>
            <w:r>
              <w:rPr>
                <w:rFonts w:eastAsia="MS Mincho" w:cs="Times New Roman"/>
                <w:b/>
              </w:rPr>
              <w:lastRenderedPageBreak/>
              <w:t xml:space="preserve">Diese Ausschlussfristen gelten nicht bei einer Haftung </w:t>
            </w:r>
            <w:r w:rsidR="001F6BA4">
              <w:rPr>
                <w:rFonts w:eastAsia="MS Mincho" w:cs="Times New Roman"/>
                <w:b/>
              </w:rPr>
              <w:t>einer Partei</w:t>
            </w:r>
            <w:r>
              <w:rPr>
                <w:rFonts w:eastAsia="MS Mincho" w:cs="Times New Roman"/>
                <w:b/>
              </w:rPr>
              <w:t xml:space="preserve"> wegen Vorsatzes oder grober Fahrlässigkeit, insbesondere, aber nicht ausschließlich, bei Ansprüchen aus vorsätzlichen oder grob fahrlässigen Vertragsverstößen, unerlaubten Handlungen oder Straftaten. Die Ausschlussfristen gelten ebenfalls nicht bei einer Verletzung des Lebens, des Körpers und der Gesundheit </w:t>
            </w:r>
            <w:bookmarkStart w:id="122" w:name="_Hlk141088256"/>
            <w:r>
              <w:rPr>
                <w:rFonts w:eastAsia="MS Mincho" w:cs="Times New Roman"/>
                <w:b/>
              </w:rPr>
              <w:t>oder bei Ansprüchen, auf die der Arbeitnehmer rechtlich nicht verzichten kann wie Ansprüche auf Mindestlohn nach dem Mindestlohngesetz.</w:t>
            </w:r>
            <w:bookmarkEnd w:id="121"/>
            <w:bookmarkEnd w:id="122"/>
          </w:p>
        </w:tc>
        <w:tc>
          <w:tcPr>
            <w:tcW w:w="284" w:type="dxa"/>
            <w:tcBorders>
              <w:top w:val="nil"/>
              <w:bottom w:val="nil"/>
            </w:tcBorders>
          </w:tcPr>
          <w:p w14:paraId="124B9A37" w14:textId="77777777" w:rsidR="00ED2769" w:rsidRDefault="00ED2769" w:rsidP="00ED2769">
            <w:pPr>
              <w:jc w:val="both"/>
              <w:rPr>
                <w:rFonts w:cs="Times New Roman"/>
                <w:b/>
              </w:rPr>
            </w:pPr>
          </w:p>
        </w:tc>
        <w:tc>
          <w:tcPr>
            <w:tcW w:w="415" w:type="dxa"/>
            <w:tcBorders>
              <w:top w:val="nil"/>
              <w:bottom w:val="nil"/>
              <w:right w:val="nil"/>
            </w:tcBorders>
          </w:tcPr>
          <w:p w14:paraId="7967F643" w14:textId="18D36917" w:rsidR="00ED2769" w:rsidRDefault="00ED2769" w:rsidP="00EC3323">
            <w:pPr>
              <w:ind w:left="-108" w:right="-152"/>
              <w:jc w:val="center"/>
              <w:rPr>
                <w:rFonts w:cs="Times New Roman"/>
                <w:b/>
                <w:bCs/>
              </w:rPr>
            </w:pPr>
            <w:r>
              <w:rPr>
                <w:rFonts w:eastAsia="MS Mincho" w:cs="Times New Roman"/>
                <w:b/>
                <w:bCs/>
              </w:rPr>
              <w:fldChar w:fldCharType="begin"/>
            </w:r>
            <w:r>
              <w:rPr>
                <w:rFonts w:eastAsia="MS Mincho" w:cs="Times New Roman"/>
                <w:b/>
                <w:bCs/>
              </w:rPr>
              <w:instrText>REF _Ref90302768 \r \h</w:instrText>
            </w:r>
            <w:r w:rsidR="00EC3323">
              <w:rPr>
                <w:rFonts w:eastAsia="MS Mincho" w:cs="Times New Roman"/>
                <w:b/>
                <w:bCs/>
              </w:rPr>
              <w:instrText xml:space="preserve"> \* MERGEFORMAT </w:instrText>
            </w:r>
            <w:r>
              <w:rPr>
                <w:rFonts w:eastAsia="MS Mincho" w:cs="Times New Roman"/>
                <w:b/>
                <w:bCs/>
              </w:rPr>
            </w:r>
            <w:r>
              <w:rPr>
                <w:rFonts w:eastAsia="MS Mincho" w:cs="Times New Roman"/>
                <w:b/>
                <w:bCs/>
              </w:rPr>
              <w:fldChar w:fldCharType="separate"/>
            </w:r>
            <w:r>
              <w:rPr>
                <w:rFonts w:eastAsia="MS Mincho" w:cs="Times New Roman"/>
                <w:b/>
                <w:bCs/>
              </w:rPr>
              <w:t>11.2</w:t>
            </w:r>
            <w:r>
              <w:rPr>
                <w:rFonts w:eastAsia="MS Mincho" w:cs="Times New Roman"/>
                <w:b/>
                <w:bCs/>
              </w:rPr>
              <w:fldChar w:fldCharType="end"/>
            </w:r>
          </w:p>
        </w:tc>
        <w:tc>
          <w:tcPr>
            <w:tcW w:w="3939" w:type="dxa"/>
            <w:gridSpan w:val="3"/>
            <w:tcBorders>
              <w:top w:val="nil"/>
              <w:left w:val="nil"/>
              <w:bottom w:val="nil"/>
            </w:tcBorders>
          </w:tcPr>
          <w:p w14:paraId="245F50B8" w14:textId="011D9155" w:rsidR="00ED2769" w:rsidRDefault="00ED2769" w:rsidP="00ED2769">
            <w:pPr>
              <w:jc w:val="both"/>
              <w:rPr>
                <w:rFonts w:cs="Times New Roman"/>
                <w:b/>
                <w:lang w:val="en-US"/>
              </w:rPr>
            </w:pPr>
            <w:r>
              <w:rPr>
                <w:rFonts w:eastAsia="MS Mincho" w:cs="Times New Roman"/>
                <w:b/>
                <w:lang w:val="en-GB"/>
              </w:rPr>
              <w:t xml:space="preserve">These preclusive periods do not apply to </w:t>
            </w:r>
            <w:r w:rsidR="001F6BA4">
              <w:rPr>
                <w:rFonts w:eastAsia="MS Mincho" w:cs="Times New Roman"/>
                <w:b/>
                <w:lang w:val="en-GB"/>
              </w:rPr>
              <w:t>a Party’s</w:t>
            </w:r>
            <w:r>
              <w:rPr>
                <w:rFonts w:eastAsia="MS Mincho" w:cs="Times New Roman"/>
                <w:b/>
                <w:lang w:val="en-GB"/>
              </w:rPr>
              <w:t xml:space="preserve"> liability for wilful intent or gross negligence, especially but not exclusively in case of claims arising from intentional or grossly negligent breach of contract, tort or criminal acts. The preclusive periods shall also not apply to any wrongful death, bodily injury or impairment of health </w:t>
            </w:r>
            <w:bookmarkStart w:id="123" w:name="_Hlk141088271"/>
            <w:r>
              <w:rPr>
                <w:rFonts w:eastAsia="MS Mincho" w:cs="Times New Roman"/>
                <w:b/>
                <w:lang w:val="en-GB"/>
              </w:rPr>
              <w:t>or to claims the Employee cannot legally waive like a claim for minimum wage according to the Minimum Wage Act (</w:t>
            </w:r>
            <w:r>
              <w:rPr>
                <w:rFonts w:eastAsia="MS Mincho" w:cs="Times New Roman"/>
                <w:b/>
                <w:i/>
                <w:iCs/>
                <w:lang w:val="en-GB"/>
              </w:rPr>
              <w:t>Mindestlohngesetz, MiLoG</w:t>
            </w:r>
            <w:r>
              <w:rPr>
                <w:rFonts w:eastAsia="MS Mincho" w:cs="Times New Roman"/>
                <w:b/>
                <w:lang w:val="en-GB"/>
              </w:rPr>
              <w:t>).</w:t>
            </w:r>
            <w:bookmarkEnd w:id="123"/>
          </w:p>
        </w:tc>
      </w:tr>
      <w:tr w:rsidR="00ED2769" w:rsidRPr="006F7A43" w14:paraId="36EBBF9C" w14:textId="77777777" w:rsidTr="00ED2769">
        <w:tc>
          <w:tcPr>
            <w:tcW w:w="4644" w:type="dxa"/>
            <w:gridSpan w:val="4"/>
            <w:tcBorders>
              <w:top w:val="nil"/>
              <w:bottom w:val="nil"/>
            </w:tcBorders>
          </w:tcPr>
          <w:p w14:paraId="102C97A7" w14:textId="77777777" w:rsidR="00ED2769" w:rsidRDefault="00ED2769" w:rsidP="00ED2769">
            <w:pPr>
              <w:rPr>
                <w:rFonts w:cs="Times New Roman"/>
                <w:lang w:val="en-US"/>
              </w:rPr>
            </w:pPr>
          </w:p>
        </w:tc>
        <w:tc>
          <w:tcPr>
            <w:tcW w:w="284" w:type="dxa"/>
            <w:tcBorders>
              <w:top w:val="nil"/>
              <w:bottom w:val="nil"/>
            </w:tcBorders>
          </w:tcPr>
          <w:p w14:paraId="19C2A7BB" w14:textId="77777777" w:rsidR="00ED2769" w:rsidRDefault="00ED2769" w:rsidP="00ED2769">
            <w:pPr>
              <w:rPr>
                <w:rFonts w:cs="Times New Roman"/>
                <w:lang w:val="en-US"/>
              </w:rPr>
            </w:pPr>
          </w:p>
        </w:tc>
        <w:tc>
          <w:tcPr>
            <w:tcW w:w="415" w:type="dxa"/>
            <w:tcBorders>
              <w:top w:val="nil"/>
              <w:bottom w:val="nil"/>
              <w:right w:val="nil"/>
            </w:tcBorders>
          </w:tcPr>
          <w:p w14:paraId="5BA95E0A" w14:textId="77777777" w:rsidR="00ED2769" w:rsidRDefault="00ED2769" w:rsidP="00ED2769">
            <w:pPr>
              <w:rPr>
                <w:rFonts w:cs="Times New Roman"/>
                <w:lang w:val="en-US"/>
              </w:rPr>
            </w:pPr>
          </w:p>
        </w:tc>
        <w:tc>
          <w:tcPr>
            <w:tcW w:w="3939" w:type="dxa"/>
            <w:gridSpan w:val="3"/>
            <w:tcBorders>
              <w:top w:val="nil"/>
              <w:left w:val="nil"/>
              <w:bottom w:val="nil"/>
            </w:tcBorders>
          </w:tcPr>
          <w:p w14:paraId="0B898CD0" w14:textId="77777777" w:rsidR="00ED2769" w:rsidRDefault="00ED2769" w:rsidP="00ED2769">
            <w:pPr>
              <w:rPr>
                <w:rFonts w:cs="Times New Roman"/>
                <w:lang w:val="en-US"/>
              </w:rPr>
            </w:pPr>
          </w:p>
        </w:tc>
      </w:tr>
      <w:tr w:rsidR="00ED2769" w14:paraId="3E1D7DA2" w14:textId="77777777" w:rsidTr="00ED2769">
        <w:tc>
          <w:tcPr>
            <w:tcW w:w="4644" w:type="dxa"/>
            <w:gridSpan w:val="4"/>
            <w:tcBorders>
              <w:top w:val="nil"/>
              <w:bottom w:val="nil"/>
            </w:tcBorders>
          </w:tcPr>
          <w:p w14:paraId="0D22986B" w14:textId="77777777" w:rsidR="00ED2769" w:rsidRDefault="00ED2769" w:rsidP="00ED2769">
            <w:pPr>
              <w:pStyle w:val="Listenabsatz"/>
              <w:numPr>
                <w:ilvl w:val="0"/>
                <w:numId w:val="1"/>
              </w:numPr>
              <w:jc w:val="center"/>
              <w:rPr>
                <w:rFonts w:cs="Times New Roman"/>
                <w:b/>
                <w:lang w:val="en-US"/>
              </w:rPr>
            </w:pPr>
            <w:bookmarkStart w:id="124" w:name="_Ref485121695"/>
            <w:bookmarkEnd w:id="124"/>
          </w:p>
          <w:p w14:paraId="033E050F" w14:textId="77777777" w:rsidR="00ED2769" w:rsidRDefault="00ED2769" w:rsidP="00ED2769">
            <w:pPr>
              <w:jc w:val="center"/>
              <w:rPr>
                <w:rFonts w:cs="Times New Roman"/>
                <w:b/>
              </w:rPr>
            </w:pPr>
            <w:r>
              <w:rPr>
                <w:rFonts w:eastAsia="MS Mincho" w:cs="Times New Roman"/>
                <w:b/>
              </w:rPr>
              <w:t>Schlussbestimmungen</w:t>
            </w:r>
          </w:p>
        </w:tc>
        <w:tc>
          <w:tcPr>
            <w:tcW w:w="284" w:type="dxa"/>
            <w:tcBorders>
              <w:top w:val="nil"/>
              <w:bottom w:val="nil"/>
            </w:tcBorders>
          </w:tcPr>
          <w:p w14:paraId="7D54CF29" w14:textId="77777777" w:rsidR="00ED2769" w:rsidRDefault="00ED2769" w:rsidP="00ED2769">
            <w:pPr>
              <w:jc w:val="center"/>
              <w:rPr>
                <w:rFonts w:cs="Times New Roman"/>
                <w:b/>
                <w:lang w:val="en-GB"/>
              </w:rPr>
            </w:pPr>
          </w:p>
        </w:tc>
        <w:tc>
          <w:tcPr>
            <w:tcW w:w="4354" w:type="dxa"/>
            <w:gridSpan w:val="4"/>
            <w:tcBorders>
              <w:top w:val="nil"/>
              <w:bottom w:val="nil"/>
            </w:tcBorders>
          </w:tcPr>
          <w:p w14:paraId="399C5960" w14:textId="77777777" w:rsidR="00ED2769" w:rsidRDefault="00ED2769" w:rsidP="00ED2769">
            <w:pPr>
              <w:jc w:val="center"/>
              <w:rPr>
                <w:rFonts w:cs="Times New Roman"/>
                <w:b/>
              </w:rPr>
            </w:pPr>
            <w:r>
              <w:rPr>
                <w:rFonts w:eastAsia="MS Mincho" w:cs="Times New Roman"/>
                <w:b/>
                <w:lang w:val="en-GB"/>
              </w:rPr>
              <w:fldChar w:fldCharType="begin"/>
            </w:r>
            <w:r>
              <w:rPr>
                <w:rFonts w:eastAsia="MS Mincho" w:cs="Times New Roman"/>
                <w:b/>
                <w:lang w:val="en-GB"/>
              </w:rPr>
              <w:instrText>REF _Ref485121695 \r \h</w:instrText>
            </w:r>
            <w:r>
              <w:rPr>
                <w:rFonts w:eastAsia="MS Mincho" w:cs="Times New Roman"/>
                <w:b/>
                <w:lang w:val="en-GB"/>
              </w:rPr>
            </w:r>
            <w:r>
              <w:rPr>
                <w:rFonts w:eastAsia="MS Mincho" w:cs="Times New Roman"/>
                <w:b/>
                <w:lang w:val="en-GB"/>
              </w:rPr>
              <w:fldChar w:fldCharType="separate"/>
            </w:r>
            <w:r>
              <w:rPr>
                <w:rFonts w:eastAsia="MS Mincho" w:cs="Times New Roman"/>
                <w:b/>
                <w:lang w:val="en-GB"/>
              </w:rPr>
              <w:t>§ 12</w:t>
            </w:r>
            <w:r>
              <w:rPr>
                <w:rFonts w:eastAsia="MS Mincho" w:cs="Times New Roman"/>
                <w:b/>
                <w:lang w:val="en-GB"/>
              </w:rPr>
              <w:fldChar w:fldCharType="end"/>
            </w:r>
            <w:r>
              <w:rPr>
                <w:rFonts w:eastAsia="MS Mincho" w:cs="Times New Roman"/>
                <w:b/>
              </w:rPr>
              <w:br/>
              <w:t>Miscellaneous</w:t>
            </w:r>
          </w:p>
        </w:tc>
      </w:tr>
      <w:tr w:rsidR="00ED2769" w14:paraId="4C12347F" w14:textId="77777777" w:rsidTr="00ED2769">
        <w:tc>
          <w:tcPr>
            <w:tcW w:w="4644" w:type="dxa"/>
            <w:gridSpan w:val="4"/>
            <w:tcBorders>
              <w:top w:val="nil"/>
              <w:bottom w:val="nil"/>
            </w:tcBorders>
          </w:tcPr>
          <w:p w14:paraId="0C698DD1" w14:textId="77777777" w:rsidR="00ED2769" w:rsidRDefault="00ED2769" w:rsidP="00ED2769">
            <w:pPr>
              <w:jc w:val="center"/>
              <w:rPr>
                <w:rFonts w:cs="Times New Roman"/>
                <w:b/>
              </w:rPr>
            </w:pPr>
          </w:p>
        </w:tc>
        <w:tc>
          <w:tcPr>
            <w:tcW w:w="284" w:type="dxa"/>
            <w:tcBorders>
              <w:top w:val="nil"/>
              <w:bottom w:val="nil"/>
            </w:tcBorders>
          </w:tcPr>
          <w:p w14:paraId="487235DC" w14:textId="77777777" w:rsidR="00ED2769" w:rsidRDefault="00ED2769" w:rsidP="00ED2769">
            <w:pPr>
              <w:jc w:val="center"/>
              <w:rPr>
                <w:rFonts w:cs="Times New Roman"/>
                <w:b/>
              </w:rPr>
            </w:pPr>
          </w:p>
        </w:tc>
        <w:tc>
          <w:tcPr>
            <w:tcW w:w="567" w:type="dxa"/>
            <w:gridSpan w:val="2"/>
            <w:tcBorders>
              <w:top w:val="nil"/>
              <w:bottom w:val="nil"/>
              <w:right w:val="nil"/>
            </w:tcBorders>
          </w:tcPr>
          <w:p w14:paraId="608915D5" w14:textId="77777777" w:rsidR="00ED2769" w:rsidRDefault="00ED2769" w:rsidP="00ED2769">
            <w:pPr>
              <w:jc w:val="center"/>
              <w:rPr>
                <w:rFonts w:cs="Times New Roman"/>
                <w:b/>
              </w:rPr>
            </w:pPr>
          </w:p>
        </w:tc>
        <w:tc>
          <w:tcPr>
            <w:tcW w:w="3787" w:type="dxa"/>
            <w:gridSpan w:val="2"/>
            <w:tcBorders>
              <w:top w:val="nil"/>
              <w:left w:val="nil"/>
              <w:bottom w:val="nil"/>
            </w:tcBorders>
          </w:tcPr>
          <w:p w14:paraId="06176F37" w14:textId="77777777" w:rsidR="00ED2769" w:rsidRDefault="00ED2769" w:rsidP="00ED2769">
            <w:pPr>
              <w:jc w:val="center"/>
              <w:rPr>
                <w:rFonts w:cs="Times New Roman"/>
                <w:b/>
              </w:rPr>
            </w:pPr>
          </w:p>
        </w:tc>
      </w:tr>
      <w:tr w:rsidR="00ED2769" w:rsidRPr="006F7A43" w14:paraId="33FB9640" w14:textId="77777777" w:rsidTr="00ED2769">
        <w:tc>
          <w:tcPr>
            <w:tcW w:w="4644" w:type="dxa"/>
            <w:gridSpan w:val="4"/>
            <w:tcBorders>
              <w:top w:val="nil"/>
              <w:bottom w:val="nil"/>
            </w:tcBorders>
          </w:tcPr>
          <w:p w14:paraId="7174C9B8" w14:textId="77777777" w:rsidR="00ED2769" w:rsidRDefault="00ED2769" w:rsidP="00ED2769">
            <w:pPr>
              <w:pStyle w:val="Listenabsatz"/>
              <w:numPr>
                <w:ilvl w:val="1"/>
                <w:numId w:val="1"/>
              </w:numPr>
              <w:ind w:left="426" w:hanging="426"/>
              <w:jc w:val="both"/>
              <w:rPr>
                <w:rFonts w:cs="Times New Roman"/>
              </w:rPr>
            </w:pPr>
            <w:bookmarkStart w:id="125" w:name="_Ref485121639"/>
            <w:r>
              <w:rPr>
                <w:rFonts w:eastAsia="MS Mincho" w:cs="Times New Roman"/>
              </w:rPr>
              <w:t>Dieser Vertrag ersetzt alle etwaigen vorherigen Vereinbarungen der Parteien über das Anstellungsverhältnis.</w:t>
            </w:r>
            <w:bookmarkEnd w:id="125"/>
          </w:p>
        </w:tc>
        <w:tc>
          <w:tcPr>
            <w:tcW w:w="284" w:type="dxa"/>
            <w:tcBorders>
              <w:top w:val="nil"/>
              <w:bottom w:val="nil"/>
            </w:tcBorders>
          </w:tcPr>
          <w:p w14:paraId="286B9307" w14:textId="77777777" w:rsidR="00ED2769" w:rsidRDefault="00ED2769" w:rsidP="00ED2769">
            <w:pPr>
              <w:ind w:left="360"/>
              <w:jc w:val="both"/>
              <w:rPr>
                <w:rFonts w:cs="Times New Roman"/>
              </w:rPr>
            </w:pPr>
          </w:p>
        </w:tc>
        <w:tc>
          <w:tcPr>
            <w:tcW w:w="567" w:type="dxa"/>
            <w:gridSpan w:val="2"/>
            <w:tcBorders>
              <w:top w:val="nil"/>
              <w:bottom w:val="nil"/>
              <w:right w:val="nil"/>
            </w:tcBorders>
          </w:tcPr>
          <w:p w14:paraId="41F43EB2" w14:textId="0173478A"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_Ref485121639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12.1</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216139F" w14:textId="77777777" w:rsidR="00ED2769" w:rsidRDefault="00ED2769" w:rsidP="00ED2769">
            <w:pPr>
              <w:jc w:val="both"/>
              <w:rPr>
                <w:rFonts w:cs="Times New Roman"/>
                <w:lang w:val="en-GB"/>
              </w:rPr>
            </w:pPr>
            <w:r>
              <w:rPr>
                <w:rFonts w:eastAsia="MS Mincho" w:cs="Times New Roman"/>
                <w:lang w:val="en-GB"/>
              </w:rPr>
              <w:t>This Agreement replaces all prior understandings between the Parties about the employment hereunder.</w:t>
            </w:r>
          </w:p>
        </w:tc>
      </w:tr>
      <w:tr w:rsidR="00ED2769" w:rsidRPr="006F7A43" w14:paraId="11DB5F85" w14:textId="77777777" w:rsidTr="00ED2769">
        <w:tc>
          <w:tcPr>
            <w:tcW w:w="4644" w:type="dxa"/>
            <w:gridSpan w:val="4"/>
            <w:tcBorders>
              <w:top w:val="nil"/>
              <w:bottom w:val="nil"/>
            </w:tcBorders>
          </w:tcPr>
          <w:p w14:paraId="55BFE6C5" w14:textId="77777777" w:rsidR="00ED2769" w:rsidRDefault="00ED2769" w:rsidP="00ED2769">
            <w:pPr>
              <w:pStyle w:val="Listenabsatz"/>
              <w:ind w:left="284"/>
              <w:jc w:val="both"/>
              <w:rPr>
                <w:rFonts w:cs="Times New Roman"/>
                <w:lang w:val="en-GB"/>
              </w:rPr>
            </w:pPr>
          </w:p>
        </w:tc>
        <w:tc>
          <w:tcPr>
            <w:tcW w:w="284" w:type="dxa"/>
            <w:tcBorders>
              <w:top w:val="nil"/>
              <w:bottom w:val="nil"/>
            </w:tcBorders>
          </w:tcPr>
          <w:p w14:paraId="3E050562"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61AC5711" w14:textId="77777777" w:rsidR="00ED2769" w:rsidRDefault="00ED2769" w:rsidP="00ED2769">
            <w:pPr>
              <w:ind w:left="-108"/>
              <w:rPr>
                <w:rFonts w:cs="Times New Roman"/>
                <w:spacing w:val="-3"/>
                <w:lang w:val="en-US"/>
              </w:rPr>
            </w:pPr>
          </w:p>
        </w:tc>
        <w:tc>
          <w:tcPr>
            <w:tcW w:w="3787" w:type="dxa"/>
            <w:gridSpan w:val="2"/>
            <w:tcBorders>
              <w:top w:val="nil"/>
              <w:left w:val="nil"/>
              <w:bottom w:val="nil"/>
            </w:tcBorders>
          </w:tcPr>
          <w:p w14:paraId="2B95188B" w14:textId="77777777" w:rsidR="00ED2769" w:rsidRDefault="00ED2769" w:rsidP="00ED2769">
            <w:pPr>
              <w:jc w:val="both"/>
              <w:rPr>
                <w:rFonts w:cs="Times New Roman"/>
                <w:lang w:val="en-GB"/>
              </w:rPr>
            </w:pPr>
          </w:p>
        </w:tc>
      </w:tr>
      <w:tr w:rsidR="00ED2769" w:rsidRPr="006F7A43" w14:paraId="2CBB1223" w14:textId="77777777" w:rsidTr="00ED2769">
        <w:tc>
          <w:tcPr>
            <w:tcW w:w="4644" w:type="dxa"/>
            <w:gridSpan w:val="4"/>
            <w:tcBorders>
              <w:top w:val="nil"/>
              <w:bottom w:val="nil"/>
            </w:tcBorders>
          </w:tcPr>
          <w:p w14:paraId="27EC2EAF" w14:textId="77777777" w:rsidR="00ED2769" w:rsidRDefault="00ED2769" w:rsidP="00ED2769">
            <w:pPr>
              <w:pStyle w:val="Listenabsatz"/>
              <w:numPr>
                <w:ilvl w:val="1"/>
                <w:numId w:val="1"/>
              </w:numPr>
              <w:ind w:left="426" w:hanging="426"/>
              <w:jc w:val="both"/>
              <w:rPr>
                <w:rFonts w:cs="Times New Roman"/>
              </w:rPr>
            </w:pPr>
            <w:bookmarkStart w:id="126" w:name="_Ref485121687"/>
            <w:r>
              <w:rPr>
                <w:rFonts w:eastAsia="MS Mincho" w:cs="Times New Roman"/>
              </w:rPr>
              <w:t>Sofern nicht ausdrücklich in diesem Anstellungsvertrag hervorgehoben, bestehen keinerlei schriftliche oder mündliche Zusatzvereinbarungen zu diesem Vertrag.</w:t>
            </w:r>
            <w:bookmarkEnd w:id="126"/>
          </w:p>
        </w:tc>
        <w:tc>
          <w:tcPr>
            <w:tcW w:w="284" w:type="dxa"/>
            <w:tcBorders>
              <w:top w:val="nil"/>
              <w:bottom w:val="nil"/>
            </w:tcBorders>
          </w:tcPr>
          <w:p w14:paraId="2AC7C059" w14:textId="77777777" w:rsidR="00ED2769" w:rsidRDefault="00ED2769" w:rsidP="00ED2769">
            <w:pPr>
              <w:ind w:left="360"/>
              <w:jc w:val="both"/>
              <w:rPr>
                <w:rFonts w:cs="Times New Roman"/>
              </w:rPr>
            </w:pPr>
          </w:p>
        </w:tc>
        <w:tc>
          <w:tcPr>
            <w:tcW w:w="567" w:type="dxa"/>
            <w:gridSpan w:val="2"/>
            <w:tcBorders>
              <w:top w:val="nil"/>
              <w:bottom w:val="nil"/>
              <w:right w:val="nil"/>
            </w:tcBorders>
          </w:tcPr>
          <w:p w14:paraId="4C2AE8D4" w14:textId="3E8C24BE"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_Ref485121687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12.2</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2532E655" w14:textId="77777777" w:rsidR="00ED2769" w:rsidRDefault="00ED2769" w:rsidP="00ED2769">
            <w:pPr>
              <w:jc w:val="both"/>
              <w:rPr>
                <w:rFonts w:cs="Times New Roman"/>
                <w:lang w:val="en-GB"/>
              </w:rPr>
            </w:pPr>
            <w:r>
              <w:rPr>
                <w:rFonts w:eastAsia="MS Mincho" w:cs="Times New Roman"/>
                <w:lang w:val="en-GB"/>
              </w:rPr>
              <w:t>Unless otherwise stipulated in this Agreement, there are no written or oral amendments to this Agreement.</w:t>
            </w:r>
          </w:p>
        </w:tc>
      </w:tr>
      <w:tr w:rsidR="00ED2769" w:rsidRPr="006F7A43" w14:paraId="3F93428D" w14:textId="77777777" w:rsidTr="00ED2769">
        <w:tc>
          <w:tcPr>
            <w:tcW w:w="4644" w:type="dxa"/>
            <w:gridSpan w:val="4"/>
            <w:tcBorders>
              <w:top w:val="nil"/>
              <w:bottom w:val="nil"/>
            </w:tcBorders>
          </w:tcPr>
          <w:p w14:paraId="1FB39897" w14:textId="77777777" w:rsidR="00ED2769" w:rsidRDefault="00ED2769" w:rsidP="00ED2769">
            <w:pPr>
              <w:pStyle w:val="Listenabsatz"/>
              <w:ind w:left="426"/>
              <w:jc w:val="both"/>
              <w:rPr>
                <w:rFonts w:cs="Times New Roman"/>
                <w:lang w:val="en-US"/>
              </w:rPr>
            </w:pPr>
          </w:p>
        </w:tc>
        <w:tc>
          <w:tcPr>
            <w:tcW w:w="284" w:type="dxa"/>
            <w:tcBorders>
              <w:top w:val="nil"/>
              <w:bottom w:val="nil"/>
            </w:tcBorders>
          </w:tcPr>
          <w:p w14:paraId="47F1A475"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1C3F00E9" w14:textId="77777777" w:rsidR="00ED2769" w:rsidRDefault="00ED2769" w:rsidP="00ED2769">
            <w:pPr>
              <w:ind w:left="-108"/>
              <w:rPr>
                <w:rFonts w:cs="Times New Roman"/>
                <w:spacing w:val="-3"/>
                <w:lang w:val="en-US"/>
              </w:rPr>
            </w:pPr>
          </w:p>
        </w:tc>
        <w:tc>
          <w:tcPr>
            <w:tcW w:w="3787" w:type="dxa"/>
            <w:gridSpan w:val="2"/>
            <w:tcBorders>
              <w:top w:val="nil"/>
              <w:left w:val="nil"/>
              <w:bottom w:val="nil"/>
            </w:tcBorders>
          </w:tcPr>
          <w:p w14:paraId="3812AD68" w14:textId="77777777" w:rsidR="00ED2769" w:rsidRDefault="00ED2769" w:rsidP="00ED2769">
            <w:pPr>
              <w:pStyle w:val="Listenabsatz"/>
              <w:ind w:left="359"/>
              <w:jc w:val="both"/>
              <w:rPr>
                <w:rFonts w:cs="Times New Roman"/>
                <w:lang w:val="en-GB"/>
              </w:rPr>
            </w:pPr>
          </w:p>
        </w:tc>
      </w:tr>
      <w:tr w:rsidR="00ED2769" w:rsidRPr="006F7A43" w14:paraId="34C1C8C8" w14:textId="77777777" w:rsidTr="00ED2769">
        <w:tc>
          <w:tcPr>
            <w:tcW w:w="4644" w:type="dxa"/>
            <w:gridSpan w:val="4"/>
            <w:tcBorders>
              <w:top w:val="nil"/>
              <w:bottom w:val="nil"/>
            </w:tcBorders>
          </w:tcPr>
          <w:p w14:paraId="0F6CF7EA" w14:textId="77777777" w:rsidR="00ED2769" w:rsidRDefault="00ED2769" w:rsidP="00ED2769">
            <w:pPr>
              <w:pStyle w:val="Listenabsatz"/>
              <w:numPr>
                <w:ilvl w:val="1"/>
                <w:numId w:val="1"/>
              </w:numPr>
              <w:ind w:left="426" w:hanging="426"/>
              <w:jc w:val="both"/>
              <w:rPr>
                <w:rFonts w:cs="Times New Roman"/>
              </w:rPr>
            </w:pPr>
            <w:bookmarkStart w:id="127" w:name="_Ref485121683"/>
            <w:r>
              <w:rPr>
                <w:rFonts w:eastAsia="MS Mincho" w:cs="Times New Roman"/>
              </w:rPr>
              <w:t>Änderungen und Ergänzungen dieses Anstellungsvertrages, einschließlich dieser Schriftformklausel, bedürfen zu ihrer Wirksamkeit der Schriftform, es sei denn, sie beruhen auf einer ausdrücklichen oder individuellen Vertragsabrede. Eine betriebliche Übung ist keine solche ausdrückliche bzw. individuelle Vertragsabrede.</w:t>
            </w:r>
            <w:bookmarkEnd w:id="127"/>
            <w:r>
              <w:rPr>
                <w:rFonts w:eastAsia="MS Mincho" w:cs="Times New Roman"/>
              </w:rPr>
              <w:t xml:space="preserve"> </w:t>
            </w:r>
          </w:p>
        </w:tc>
        <w:tc>
          <w:tcPr>
            <w:tcW w:w="284" w:type="dxa"/>
            <w:tcBorders>
              <w:top w:val="nil"/>
              <w:bottom w:val="nil"/>
            </w:tcBorders>
          </w:tcPr>
          <w:p w14:paraId="626F7391" w14:textId="77777777" w:rsidR="00ED2769" w:rsidRDefault="00ED2769" w:rsidP="00ED2769">
            <w:pPr>
              <w:ind w:left="360"/>
              <w:jc w:val="both"/>
              <w:rPr>
                <w:rFonts w:cs="Times New Roman"/>
              </w:rPr>
            </w:pPr>
          </w:p>
        </w:tc>
        <w:tc>
          <w:tcPr>
            <w:tcW w:w="567" w:type="dxa"/>
            <w:gridSpan w:val="2"/>
            <w:tcBorders>
              <w:top w:val="nil"/>
              <w:bottom w:val="nil"/>
              <w:right w:val="nil"/>
            </w:tcBorders>
          </w:tcPr>
          <w:p w14:paraId="68B17E48" w14:textId="216A5BED"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_Ref485121683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12.3</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7C466C9D" w14:textId="77777777" w:rsidR="00ED2769" w:rsidRDefault="00ED2769" w:rsidP="00ED2769">
            <w:pPr>
              <w:jc w:val="both"/>
              <w:rPr>
                <w:rFonts w:cs="Times New Roman"/>
                <w:lang w:val="en-GB"/>
              </w:rPr>
            </w:pPr>
            <w:r>
              <w:rPr>
                <w:rFonts w:eastAsia="MS Mincho" w:cs="Times New Roman"/>
                <w:lang w:val="en-GB"/>
              </w:rPr>
              <w:t xml:space="preserve">Amendments and additions to this Agreement, including this clause, must be in writing to be effective. This does not apply to explicit or individual agreements. Company practice shall not be such an explicit or individual agreement. </w:t>
            </w:r>
          </w:p>
        </w:tc>
      </w:tr>
      <w:tr w:rsidR="00ED2769" w:rsidRPr="006F7A43" w14:paraId="24C4AEED" w14:textId="77777777" w:rsidTr="00ED2769">
        <w:tc>
          <w:tcPr>
            <w:tcW w:w="4644" w:type="dxa"/>
            <w:gridSpan w:val="4"/>
            <w:tcBorders>
              <w:top w:val="nil"/>
              <w:bottom w:val="nil"/>
            </w:tcBorders>
          </w:tcPr>
          <w:p w14:paraId="09408357" w14:textId="77777777" w:rsidR="00ED2769" w:rsidRDefault="00ED2769" w:rsidP="00ED2769">
            <w:pPr>
              <w:pStyle w:val="Listenabsatz"/>
              <w:ind w:left="284"/>
              <w:jc w:val="both"/>
              <w:rPr>
                <w:rFonts w:cs="Times New Roman"/>
                <w:lang w:val="en-GB"/>
              </w:rPr>
            </w:pPr>
          </w:p>
        </w:tc>
        <w:tc>
          <w:tcPr>
            <w:tcW w:w="284" w:type="dxa"/>
            <w:tcBorders>
              <w:top w:val="nil"/>
              <w:bottom w:val="nil"/>
            </w:tcBorders>
          </w:tcPr>
          <w:p w14:paraId="0AFB5C8D"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681A4CAF" w14:textId="77777777" w:rsidR="00ED2769" w:rsidRDefault="00ED2769" w:rsidP="00ED2769">
            <w:pPr>
              <w:ind w:left="-108"/>
              <w:rPr>
                <w:rFonts w:cs="Times New Roman"/>
                <w:spacing w:val="-3"/>
                <w:lang w:val="en-US"/>
              </w:rPr>
            </w:pPr>
          </w:p>
        </w:tc>
        <w:tc>
          <w:tcPr>
            <w:tcW w:w="3787" w:type="dxa"/>
            <w:gridSpan w:val="2"/>
            <w:tcBorders>
              <w:top w:val="nil"/>
              <w:left w:val="nil"/>
              <w:bottom w:val="nil"/>
            </w:tcBorders>
          </w:tcPr>
          <w:p w14:paraId="53FCD002" w14:textId="77777777" w:rsidR="00ED2769" w:rsidRDefault="00ED2769" w:rsidP="00ED2769">
            <w:pPr>
              <w:pStyle w:val="Listenabsatz"/>
              <w:ind w:left="359"/>
              <w:jc w:val="both"/>
              <w:rPr>
                <w:rFonts w:cs="Times New Roman"/>
                <w:lang w:val="en-GB"/>
              </w:rPr>
            </w:pPr>
          </w:p>
        </w:tc>
      </w:tr>
      <w:tr w:rsidR="00ED2769" w:rsidRPr="006F7A43" w14:paraId="6C5ACCC9" w14:textId="77777777" w:rsidTr="00ED2769">
        <w:tc>
          <w:tcPr>
            <w:tcW w:w="4644" w:type="dxa"/>
            <w:gridSpan w:val="4"/>
            <w:tcBorders>
              <w:top w:val="nil"/>
              <w:bottom w:val="nil"/>
            </w:tcBorders>
          </w:tcPr>
          <w:p w14:paraId="2877778A" w14:textId="77777777" w:rsidR="00ED2769" w:rsidRDefault="00ED2769" w:rsidP="00ED2769">
            <w:pPr>
              <w:pStyle w:val="Listenabsatz"/>
              <w:numPr>
                <w:ilvl w:val="1"/>
                <w:numId w:val="1"/>
              </w:numPr>
              <w:ind w:left="426" w:hanging="426"/>
              <w:jc w:val="both"/>
              <w:rPr>
                <w:rFonts w:cs="Times New Roman"/>
              </w:rPr>
            </w:pPr>
            <w:bookmarkStart w:id="128" w:name="_Ref485121674"/>
            <w:r>
              <w:rPr>
                <w:rFonts w:eastAsia="MS Mincho" w:cs="Times New Roman"/>
              </w:rPr>
              <w:t>Sollten einzelne Bestimmungen dieses Anstellungsvertrages unwirksam sein oder werden, so sind sich die Parteien bereits jetzt darüber einig, dass der Anstellungsvertrag im Übrigen wirksam bleibt. Die Parteien verpflichten sich, die unwirksame Vertragsbestimmung durch eine wirksame zu ersetzen, die dem Sinn und Zweck des Vertrages in tatsächlicher, rechtlicher und wirtschaftlicher Hinsicht am nächsten kommt. Ebenso ist zu verfahren, wenn dieser Anstellungsvertrag eine Lücke aufweisen sollte.</w:t>
            </w:r>
            <w:bookmarkEnd w:id="128"/>
          </w:p>
        </w:tc>
        <w:tc>
          <w:tcPr>
            <w:tcW w:w="284" w:type="dxa"/>
            <w:tcBorders>
              <w:top w:val="nil"/>
              <w:bottom w:val="nil"/>
            </w:tcBorders>
          </w:tcPr>
          <w:p w14:paraId="0A31C0E1" w14:textId="77777777" w:rsidR="00ED2769" w:rsidRDefault="00ED2769" w:rsidP="00ED2769">
            <w:pPr>
              <w:jc w:val="both"/>
              <w:rPr>
                <w:rFonts w:cs="Times New Roman"/>
              </w:rPr>
            </w:pPr>
          </w:p>
        </w:tc>
        <w:tc>
          <w:tcPr>
            <w:tcW w:w="567" w:type="dxa"/>
            <w:gridSpan w:val="2"/>
            <w:tcBorders>
              <w:top w:val="nil"/>
              <w:bottom w:val="nil"/>
              <w:right w:val="nil"/>
            </w:tcBorders>
          </w:tcPr>
          <w:p w14:paraId="31C11FC0" w14:textId="08555C4E"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_Ref485121674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12.4</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58EBE270" w14:textId="77777777" w:rsidR="00ED2769" w:rsidRDefault="00ED2769" w:rsidP="00ED2769">
            <w:pPr>
              <w:jc w:val="both"/>
              <w:rPr>
                <w:rFonts w:cs="Times New Roman"/>
                <w:lang w:val="en-GB"/>
              </w:rPr>
            </w:pPr>
            <w:r>
              <w:rPr>
                <w:rFonts w:eastAsia="MS Mincho" w:cs="Times New Roman"/>
                <w:lang w:val="en-GB"/>
              </w:rPr>
              <w:t>If any clause of this Agreement is or shall be deemed invalid, all remaining provisions of this Agreement shall remain valid. The parties of this Agreement agree to accept as valid a legally binding clause that comes closest to the spirit and the objective content of the individual clause that has been deemed invalid. The same principle of construction shall apply in case the Agreement is silent to a material point.</w:t>
            </w:r>
          </w:p>
        </w:tc>
      </w:tr>
      <w:tr w:rsidR="00ED2769" w:rsidRPr="006F7A43" w14:paraId="0AD312C8" w14:textId="77777777" w:rsidTr="00ED2769">
        <w:tc>
          <w:tcPr>
            <w:tcW w:w="4644" w:type="dxa"/>
            <w:gridSpan w:val="4"/>
            <w:tcBorders>
              <w:top w:val="nil"/>
              <w:bottom w:val="nil"/>
            </w:tcBorders>
          </w:tcPr>
          <w:p w14:paraId="726F1CA6" w14:textId="77777777" w:rsidR="00ED2769" w:rsidRDefault="00ED2769" w:rsidP="00ED2769">
            <w:pPr>
              <w:pStyle w:val="Listenabsatz"/>
              <w:ind w:left="284"/>
              <w:jc w:val="both"/>
              <w:rPr>
                <w:rFonts w:cs="Times New Roman"/>
                <w:lang w:val="en-GB"/>
              </w:rPr>
            </w:pPr>
          </w:p>
        </w:tc>
        <w:tc>
          <w:tcPr>
            <w:tcW w:w="284" w:type="dxa"/>
            <w:tcBorders>
              <w:top w:val="nil"/>
              <w:bottom w:val="nil"/>
            </w:tcBorders>
          </w:tcPr>
          <w:p w14:paraId="2BAB0038"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5A343E2E" w14:textId="77777777" w:rsidR="00ED2769" w:rsidRDefault="00ED2769" w:rsidP="00ED2769">
            <w:pPr>
              <w:ind w:left="-108"/>
              <w:rPr>
                <w:rFonts w:cs="Times New Roman"/>
                <w:spacing w:val="-3"/>
                <w:lang w:val="en-US"/>
              </w:rPr>
            </w:pPr>
          </w:p>
        </w:tc>
        <w:tc>
          <w:tcPr>
            <w:tcW w:w="3787" w:type="dxa"/>
            <w:gridSpan w:val="2"/>
            <w:tcBorders>
              <w:top w:val="nil"/>
              <w:left w:val="nil"/>
              <w:bottom w:val="nil"/>
            </w:tcBorders>
          </w:tcPr>
          <w:p w14:paraId="214262C0" w14:textId="77777777" w:rsidR="00ED2769" w:rsidRDefault="00ED2769" w:rsidP="00ED2769">
            <w:pPr>
              <w:pStyle w:val="Listenabsatz"/>
              <w:ind w:left="359"/>
              <w:jc w:val="both"/>
              <w:rPr>
                <w:rFonts w:cs="Times New Roman"/>
                <w:lang w:val="en-GB"/>
              </w:rPr>
            </w:pPr>
          </w:p>
        </w:tc>
      </w:tr>
      <w:tr w:rsidR="00ED2769" w:rsidRPr="006F7A43" w14:paraId="7DE9C855" w14:textId="77777777" w:rsidTr="00ED2769">
        <w:tc>
          <w:tcPr>
            <w:tcW w:w="4644" w:type="dxa"/>
            <w:gridSpan w:val="4"/>
            <w:tcBorders>
              <w:top w:val="nil"/>
              <w:bottom w:val="nil"/>
            </w:tcBorders>
          </w:tcPr>
          <w:p w14:paraId="5E842A84" w14:textId="77777777" w:rsidR="00ED2769" w:rsidRDefault="00ED2769" w:rsidP="00ED2769">
            <w:pPr>
              <w:pStyle w:val="Listenabsatz"/>
              <w:numPr>
                <w:ilvl w:val="1"/>
                <w:numId w:val="1"/>
              </w:numPr>
              <w:ind w:left="426" w:hanging="426"/>
              <w:jc w:val="both"/>
              <w:rPr>
                <w:rFonts w:cs="Times New Roman"/>
              </w:rPr>
            </w:pPr>
            <w:bookmarkStart w:id="129" w:name="_Ref485121669"/>
            <w:r>
              <w:rPr>
                <w:rFonts w:eastAsia="MS Mincho" w:cs="Times New Roman"/>
              </w:rPr>
              <w:t xml:space="preserve">Für die Durchführung und Auslegung dieses Vertrages ist im Streitfall die </w:t>
            </w:r>
            <w:r>
              <w:rPr>
                <w:rFonts w:eastAsia="MS Mincho" w:cs="Times New Roman"/>
                <w:highlight w:val="yellow"/>
              </w:rPr>
              <w:t>deutsche Fassung maßgeblich.</w:t>
            </w:r>
            <w:bookmarkEnd w:id="129"/>
          </w:p>
        </w:tc>
        <w:tc>
          <w:tcPr>
            <w:tcW w:w="284" w:type="dxa"/>
            <w:tcBorders>
              <w:top w:val="nil"/>
              <w:bottom w:val="nil"/>
            </w:tcBorders>
          </w:tcPr>
          <w:p w14:paraId="0F5FFC12" w14:textId="77777777" w:rsidR="00ED2769" w:rsidRDefault="00ED2769" w:rsidP="00ED2769">
            <w:pPr>
              <w:jc w:val="both"/>
              <w:rPr>
                <w:rFonts w:cs="Times New Roman"/>
              </w:rPr>
            </w:pPr>
          </w:p>
        </w:tc>
        <w:tc>
          <w:tcPr>
            <w:tcW w:w="567" w:type="dxa"/>
            <w:gridSpan w:val="2"/>
            <w:tcBorders>
              <w:top w:val="nil"/>
              <w:bottom w:val="nil"/>
              <w:right w:val="nil"/>
            </w:tcBorders>
          </w:tcPr>
          <w:p w14:paraId="70560A84" w14:textId="4DC2E192"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_Ref485121669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12.5</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2FDE4AD6" w14:textId="77777777" w:rsidR="00ED2769" w:rsidRDefault="00ED2769" w:rsidP="00ED2769">
            <w:pPr>
              <w:jc w:val="both"/>
              <w:rPr>
                <w:rFonts w:cs="Times New Roman"/>
                <w:lang w:val="en-GB"/>
              </w:rPr>
            </w:pPr>
            <w:r>
              <w:rPr>
                <w:rFonts w:eastAsia="MS Mincho" w:cs="Times New Roman"/>
                <w:lang w:val="en-GB"/>
              </w:rPr>
              <w:t>For execution and interpretation of this Agreement, in case of disputes, the German version prevails.</w:t>
            </w:r>
          </w:p>
        </w:tc>
      </w:tr>
      <w:tr w:rsidR="00ED2769" w:rsidRPr="006F7A43" w14:paraId="661E284F" w14:textId="77777777" w:rsidTr="00ED2769">
        <w:tc>
          <w:tcPr>
            <w:tcW w:w="4644" w:type="dxa"/>
            <w:gridSpan w:val="4"/>
            <w:tcBorders>
              <w:top w:val="nil"/>
              <w:bottom w:val="nil"/>
            </w:tcBorders>
          </w:tcPr>
          <w:p w14:paraId="0CB767DB" w14:textId="77777777" w:rsidR="00ED2769" w:rsidRDefault="00ED2769" w:rsidP="00ED2769">
            <w:pPr>
              <w:pStyle w:val="Listenabsatz"/>
              <w:ind w:left="426"/>
              <w:jc w:val="both"/>
              <w:rPr>
                <w:rFonts w:cs="Times New Roman"/>
                <w:lang w:val="en-US"/>
              </w:rPr>
            </w:pPr>
          </w:p>
        </w:tc>
        <w:tc>
          <w:tcPr>
            <w:tcW w:w="284" w:type="dxa"/>
            <w:tcBorders>
              <w:top w:val="nil"/>
              <w:bottom w:val="nil"/>
            </w:tcBorders>
          </w:tcPr>
          <w:p w14:paraId="73180383"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7B4BB950" w14:textId="77777777" w:rsidR="00ED2769" w:rsidRDefault="00ED2769" w:rsidP="00ED2769">
            <w:pPr>
              <w:ind w:left="-108"/>
              <w:rPr>
                <w:rFonts w:cs="Times New Roman"/>
                <w:spacing w:val="-3"/>
                <w:lang w:val="en-US"/>
              </w:rPr>
            </w:pPr>
          </w:p>
        </w:tc>
        <w:tc>
          <w:tcPr>
            <w:tcW w:w="3787" w:type="dxa"/>
            <w:gridSpan w:val="2"/>
            <w:tcBorders>
              <w:top w:val="nil"/>
              <w:left w:val="nil"/>
              <w:bottom w:val="nil"/>
            </w:tcBorders>
          </w:tcPr>
          <w:p w14:paraId="231134AA" w14:textId="77777777" w:rsidR="00ED2769" w:rsidRDefault="00ED2769" w:rsidP="00ED2769">
            <w:pPr>
              <w:pStyle w:val="Listenabsatz"/>
              <w:ind w:left="359"/>
              <w:jc w:val="both"/>
              <w:rPr>
                <w:rFonts w:cs="Times New Roman"/>
                <w:lang w:val="en-GB"/>
              </w:rPr>
            </w:pPr>
          </w:p>
        </w:tc>
      </w:tr>
      <w:tr w:rsidR="00ED2769" w:rsidRPr="006F7A43" w14:paraId="09AA78BD" w14:textId="77777777" w:rsidTr="00ED2769">
        <w:tc>
          <w:tcPr>
            <w:tcW w:w="4644" w:type="dxa"/>
            <w:gridSpan w:val="4"/>
            <w:tcBorders>
              <w:top w:val="nil"/>
              <w:bottom w:val="nil"/>
            </w:tcBorders>
          </w:tcPr>
          <w:p w14:paraId="2DFD54A3" w14:textId="77777777" w:rsidR="00ED2769" w:rsidRDefault="00ED2769" w:rsidP="00ED2769">
            <w:pPr>
              <w:pStyle w:val="Listenabsatz"/>
              <w:numPr>
                <w:ilvl w:val="1"/>
                <w:numId w:val="1"/>
              </w:numPr>
              <w:ind w:left="426" w:hanging="426"/>
              <w:jc w:val="both"/>
              <w:rPr>
                <w:rFonts w:cs="Times New Roman"/>
              </w:rPr>
            </w:pPr>
            <w:bookmarkStart w:id="130" w:name="_Ref485121665"/>
            <w:r>
              <w:rPr>
                <w:rFonts w:eastAsia="MS Mincho" w:cs="Times New Roman"/>
              </w:rPr>
              <w:t>Dieser Vertrag unterliegt dem Recht der Bundesrepublik Deutschland. Alle Rechtsstreitigkeiten, die im Zusammenhang mit diesem Vertrag oder etwaigen Zusatzvereinbarungen entstehen, unterliegen der deutschen Gerichtsbarkeit und soweit zulässig dem Gerichtsstand am Sitz der Gesellschaft.</w:t>
            </w:r>
            <w:bookmarkEnd w:id="130"/>
          </w:p>
        </w:tc>
        <w:tc>
          <w:tcPr>
            <w:tcW w:w="284" w:type="dxa"/>
            <w:tcBorders>
              <w:top w:val="nil"/>
              <w:bottom w:val="nil"/>
            </w:tcBorders>
          </w:tcPr>
          <w:p w14:paraId="6AA4C74E" w14:textId="77777777" w:rsidR="00ED2769" w:rsidRDefault="00ED2769" w:rsidP="00ED2769">
            <w:pPr>
              <w:jc w:val="both"/>
              <w:rPr>
                <w:rFonts w:cs="Times New Roman"/>
              </w:rPr>
            </w:pPr>
          </w:p>
        </w:tc>
        <w:tc>
          <w:tcPr>
            <w:tcW w:w="567" w:type="dxa"/>
            <w:gridSpan w:val="2"/>
            <w:tcBorders>
              <w:top w:val="nil"/>
              <w:bottom w:val="nil"/>
              <w:right w:val="nil"/>
            </w:tcBorders>
          </w:tcPr>
          <w:p w14:paraId="4E7EF039" w14:textId="48547195"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_Ref485121665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12.6</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bottom w:val="nil"/>
            </w:tcBorders>
          </w:tcPr>
          <w:p w14:paraId="76D2A254" w14:textId="77777777" w:rsidR="00ED2769" w:rsidRDefault="00ED2769" w:rsidP="00ED2769">
            <w:pPr>
              <w:jc w:val="both"/>
              <w:rPr>
                <w:rFonts w:cs="Times New Roman"/>
                <w:lang w:val="en-GB"/>
              </w:rPr>
            </w:pPr>
            <w:r>
              <w:rPr>
                <w:rFonts w:eastAsia="MS Mincho" w:cs="Times New Roman"/>
                <w:lang w:val="en-GB"/>
              </w:rPr>
              <w:t>This Agreement shall be subject to German Law. All disputes arising in connection with this Agreement or any further supplemental agreements shall be settled by a competent court of jurisdiction in Germany and, to the extent permissible, at the legal venue of the Company seat.</w:t>
            </w:r>
          </w:p>
        </w:tc>
      </w:tr>
      <w:tr w:rsidR="00ED2769" w:rsidRPr="006F7A43" w14:paraId="7C89E901" w14:textId="77777777" w:rsidTr="00ED2769">
        <w:tc>
          <w:tcPr>
            <w:tcW w:w="4644" w:type="dxa"/>
            <w:gridSpan w:val="4"/>
            <w:tcBorders>
              <w:top w:val="nil"/>
              <w:bottom w:val="nil"/>
            </w:tcBorders>
          </w:tcPr>
          <w:p w14:paraId="6BE6A6D3" w14:textId="77777777" w:rsidR="00ED2769" w:rsidRDefault="00ED2769" w:rsidP="00ED2769">
            <w:pPr>
              <w:pStyle w:val="Listenabsatz"/>
              <w:ind w:left="426"/>
              <w:jc w:val="both"/>
              <w:rPr>
                <w:rFonts w:cs="Times New Roman"/>
                <w:lang w:val="en-US"/>
              </w:rPr>
            </w:pPr>
          </w:p>
        </w:tc>
        <w:tc>
          <w:tcPr>
            <w:tcW w:w="284" w:type="dxa"/>
            <w:tcBorders>
              <w:top w:val="nil"/>
              <w:bottom w:val="nil"/>
            </w:tcBorders>
          </w:tcPr>
          <w:p w14:paraId="0A9AE763" w14:textId="77777777" w:rsidR="00ED2769" w:rsidRDefault="00ED2769" w:rsidP="00ED2769">
            <w:pPr>
              <w:pStyle w:val="Listenabsatz"/>
              <w:ind w:left="359"/>
              <w:jc w:val="both"/>
              <w:rPr>
                <w:rFonts w:cs="Times New Roman"/>
                <w:lang w:val="en-GB"/>
              </w:rPr>
            </w:pPr>
          </w:p>
        </w:tc>
        <w:tc>
          <w:tcPr>
            <w:tcW w:w="567" w:type="dxa"/>
            <w:gridSpan w:val="2"/>
            <w:tcBorders>
              <w:top w:val="nil"/>
              <w:bottom w:val="nil"/>
              <w:right w:val="nil"/>
            </w:tcBorders>
          </w:tcPr>
          <w:p w14:paraId="73AB88D1" w14:textId="77777777" w:rsidR="00ED2769" w:rsidRDefault="00ED2769" w:rsidP="00ED2769">
            <w:pPr>
              <w:ind w:left="-108"/>
              <w:rPr>
                <w:rFonts w:cs="Times New Roman"/>
                <w:spacing w:val="-3"/>
                <w:lang w:val="en-US"/>
              </w:rPr>
            </w:pPr>
          </w:p>
        </w:tc>
        <w:tc>
          <w:tcPr>
            <w:tcW w:w="3787" w:type="dxa"/>
            <w:gridSpan w:val="2"/>
            <w:tcBorders>
              <w:top w:val="nil"/>
              <w:left w:val="nil"/>
              <w:bottom w:val="nil"/>
            </w:tcBorders>
          </w:tcPr>
          <w:p w14:paraId="16ACC18D" w14:textId="77777777" w:rsidR="00ED2769" w:rsidRDefault="00ED2769" w:rsidP="00ED2769">
            <w:pPr>
              <w:pStyle w:val="Listenabsatz"/>
              <w:ind w:left="359"/>
              <w:jc w:val="both"/>
              <w:rPr>
                <w:rFonts w:cs="Times New Roman"/>
                <w:lang w:val="en-GB"/>
              </w:rPr>
            </w:pPr>
          </w:p>
        </w:tc>
      </w:tr>
      <w:tr w:rsidR="00ED2769" w:rsidRPr="006F7A43" w14:paraId="697C7AFA" w14:textId="77777777" w:rsidTr="00ED2769">
        <w:tc>
          <w:tcPr>
            <w:tcW w:w="4644" w:type="dxa"/>
            <w:gridSpan w:val="4"/>
            <w:tcBorders>
              <w:top w:val="nil"/>
            </w:tcBorders>
          </w:tcPr>
          <w:p w14:paraId="51BCC0B3" w14:textId="77777777" w:rsidR="00ED2769" w:rsidRDefault="00ED2769" w:rsidP="00ED2769">
            <w:pPr>
              <w:pStyle w:val="Listenabsatz"/>
              <w:numPr>
                <w:ilvl w:val="1"/>
                <w:numId w:val="1"/>
              </w:numPr>
              <w:ind w:left="426" w:hanging="426"/>
              <w:jc w:val="both"/>
              <w:rPr>
                <w:rFonts w:cs="Times New Roman"/>
              </w:rPr>
            </w:pPr>
            <w:bookmarkStart w:id="131" w:name="_Ref485121660"/>
            <w:r>
              <w:rPr>
                <w:rFonts w:eastAsia="MS Mincho" w:cs="Times New Roman"/>
              </w:rPr>
              <w:t>Jede Vertragspartei erhält eine Ausfertigung dieses Vertrages.</w:t>
            </w:r>
            <w:bookmarkEnd w:id="131"/>
          </w:p>
        </w:tc>
        <w:tc>
          <w:tcPr>
            <w:tcW w:w="284" w:type="dxa"/>
            <w:tcBorders>
              <w:top w:val="nil"/>
              <w:bottom w:val="nil"/>
            </w:tcBorders>
          </w:tcPr>
          <w:p w14:paraId="51397E40" w14:textId="77777777" w:rsidR="00ED2769" w:rsidRDefault="00ED2769" w:rsidP="00ED2769">
            <w:pPr>
              <w:jc w:val="both"/>
              <w:rPr>
                <w:rFonts w:cs="Times New Roman"/>
              </w:rPr>
            </w:pPr>
          </w:p>
        </w:tc>
        <w:tc>
          <w:tcPr>
            <w:tcW w:w="567" w:type="dxa"/>
            <w:gridSpan w:val="2"/>
            <w:tcBorders>
              <w:top w:val="nil"/>
              <w:right w:val="nil"/>
            </w:tcBorders>
          </w:tcPr>
          <w:p w14:paraId="25AD3452" w14:textId="6A964F45" w:rsidR="00ED2769" w:rsidRDefault="00ED2769" w:rsidP="00EC3323">
            <w:pPr>
              <w:ind w:left="-108"/>
              <w:jc w:val="center"/>
              <w:rPr>
                <w:rFonts w:cs="Times New Roman"/>
                <w:spacing w:val="-3"/>
              </w:rPr>
            </w:pPr>
            <w:r>
              <w:rPr>
                <w:rFonts w:eastAsia="MS Mincho" w:cs="Times New Roman"/>
                <w:spacing w:val="-3"/>
              </w:rPr>
              <w:fldChar w:fldCharType="begin"/>
            </w:r>
            <w:r>
              <w:rPr>
                <w:rFonts w:eastAsia="MS Mincho" w:cs="Times New Roman"/>
                <w:spacing w:val="-3"/>
              </w:rPr>
              <w:instrText>REF _Ref485121660 \r \h</w:instrText>
            </w:r>
            <w:r w:rsidR="00EC3323">
              <w:rPr>
                <w:rFonts w:eastAsia="MS Mincho" w:cs="Times New Roman"/>
                <w:spacing w:val="-3"/>
              </w:rPr>
              <w:instrText xml:space="preserve"> \* MERGEFORMAT </w:instrText>
            </w:r>
            <w:r>
              <w:rPr>
                <w:rFonts w:eastAsia="MS Mincho" w:cs="Times New Roman"/>
                <w:spacing w:val="-3"/>
              </w:rPr>
            </w:r>
            <w:r>
              <w:rPr>
                <w:rFonts w:eastAsia="MS Mincho" w:cs="Times New Roman"/>
                <w:spacing w:val="-3"/>
              </w:rPr>
              <w:fldChar w:fldCharType="separate"/>
            </w:r>
            <w:r>
              <w:rPr>
                <w:rFonts w:eastAsia="MS Mincho" w:cs="Times New Roman"/>
                <w:spacing w:val="-3"/>
              </w:rPr>
              <w:t>12.7</w:t>
            </w:r>
            <w:r>
              <w:rPr>
                <w:rFonts w:eastAsia="MS Mincho" w:cs="Times New Roman"/>
                <w:spacing w:val="-3"/>
              </w:rPr>
              <w:fldChar w:fldCharType="end"/>
            </w:r>
            <w:r>
              <w:rPr>
                <w:rFonts w:eastAsia="MS Mincho" w:cs="Times New Roman"/>
                <w:spacing w:val="-3"/>
              </w:rPr>
              <w:t>.</w:t>
            </w:r>
          </w:p>
        </w:tc>
        <w:tc>
          <w:tcPr>
            <w:tcW w:w="3787" w:type="dxa"/>
            <w:gridSpan w:val="2"/>
            <w:tcBorders>
              <w:top w:val="nil"/>
              <w:left w:val="nil"/>
            </w:tcBorders>
          </w:tcPr>
          <w:p w14:paraId="00BCE3D1" w14:textId="77777777" w:rsidR="00ED2769" w:rsidRDefault="00ED2769" w:rsidP="00ED2769">
            <w:pPr>
              <w:jc w:val="both"/>
              <w:rPr>
                <w:rFonts w:cs="Times New Roman"/>
                <w:lang w:val="en-GB"/>
              </w:rPr>
            </w:pPr>
            <w:r>
              <w:rPr>
                <w:rFonts w:eastAsia="MS Mincho" w:cs="Times New Roman"/>
                <w:lang w:val="en-GB"/>
              </w:rPr>
              <w:t>Each party shall receive a copy of this Agreement.</w:t>
            </w:r>
          </w:p>
        </w:tc>
      </w:tr>
      <w:tr w:rsidR="00ED2769" w:rsidRPr="006F7A43" w14:paraId="272852D4" w14:textId="77777777" w:rsidTr="00ED2769">
        <w:tc>
          <w:tcPr>
            <w:tcW w:w="4644" w:type="dxa"/>
            <w:gridSpan w:val="4"/>
            <w:tcBorders>
              <w:left w:val="nil"/>
              <w:bottom w:val="nil"/>
              <w:right w:val="nil"/>
            </w:tcBorders>
          </w:tcPr>
          <w:p w14:paraId="6786AF8C" w14:textId="77777777" w:rsidR="00ED2769" w:rsidRDefault="00ED2769" w:rsidP="00ED2769">
            <w:pPr>
              <w:rPr>
                <w:rFonts w:cs="Times New Roman"/>
                <w:lang w:val="en-GB"/>
              </w:rPr>
            </w:pPr>
          </w:p>
          <w:p w14:paraId="3509744A" w14:textId="77777777" w:rsidR="00ED2769" w:rsidRDefault="00ED2769" w:rsidP="00ED2769">
            <w:pPr>
              <w:rPr>
                <w:rFonts w:cs="Times New Roman"/>
                <w:lang w:val="en-GB"/>
              </w:rPr>
            </w:pPr>
          </w:p>
        </w:tc>
        <w:tc>
          <w:tcPr>
            <w:tcW w:w="284" w:type="dxa"/>
            <w:tcBorders>
              <w:top w:val="nil"/>
              <w:left w:val="nil"/>
              <w:bottom w:val="nil"/>
              <w:right w:val="nil"/>
            </w:tcBorders>
          </w:tcPr>
          <w:p w14:paraId="46BEF9F9" w14:textId="77777777" w:rsidR="00ED2769" w:rsidRDefault="00ED2769" w:rsidP="00ED2769">
            <w:pPr>
              <w:rPr>
                <w:rFonts w:cs="Times New Roman"/>
                <w:lang w:val="en-GB"/>
              </w:rPr>
            </w:pPr>
          </w:p>
        </w:tc>
        <w:tc>
          <w:tcPr>
            <w:tcW w:w="567" w:type="dxa"/>
            <w:gridSpan w:val="2"/>
            <w:tcBorders>
              <w:left w:val="nil"/>
              <w:bottom w:val="nil"/>
              <w:right w:val="nil"/>
            </w:tcBorders>
          </w:tcPr>
          <w:p w14:paraId="27889D0D" w14:textId="77777777" w:rsidR="00ED2769" w:rsidRDefault="00ED2769" w:rsidP="00ED2769">
            <w:pPr>
              <w:rPr>
                <w:rFonts w:cs="Times New Roman"/>
                <w:lang w:val="en-US"/>
              </w:rPr>
            </w:pPr>
          </w:p>
        </w:tc>
        <w:tc>
          <w:tcPr>
            <w:tcW w:w="3787" w:type="dxa"/>
            <w:gridSpan w:val="2"/>
            <w:tcBorders>
              <w:left w:val="nil"/>
              <w:bottom w:val="nil"/>
              <w:right w:val="nil"/>
            </w:tcBorders>
          </w:tcPr>
          <w:p w14:paraId="3EFDBC29" w14:textId="77777777" w:rsidR="00ED2769" w:rsidRDefault="00ED2769" w:rsidP="00ED2769">
            <w:pPr>
              <w:rPr>
                <w:rFonts w:cs="Times New Roman"/>
                <w:lang w:val="en-GB"/>
              </w:rPr>
            </w:pPr>
          </w:p>
        </w:tc>
      </w:tr>
      <w:tr w:rsidR="00ED2769" w14:paraId="4BE82570" w14:textId="77777777" w:rsidTr="00ED2769">
        <w:tc>
          <w:tcPr>
            <w:tcW w:w="2804" w:type="dxa"/>
            <w:gridSpan w:val="2"/>
            <w:tcBorders>
              <w:top w:val="nil"/>
              <w:left w:val="nil"/>
              <w:bottom w:val="nil"/>
              <w:right w:val="nil"/>
            </w:tcBorders>
          </w:tcPr>
          <w:p w14:paraId="50FE5200" w14:textId="77777777" w:rsidR="00ED2769" w:rsidRDefault="00ED2769" w:rsidP="00ED2769">
            <w:pPr>
              <w:rPr>
                <w:rFonts w:cs="Times New Roman"/>
              </w:rPr>
            </w:pPr>
            <w:commentRangeStart w:id="132"/>
            <w:r>
              <w:rPr>
                <w:rFonts w:eastAsia="MS Mincho" w:cs="Times New Roman"/>
              </w:rPr>
              <w:t xml:space="preserve">Arbeitnehmer </w:t>
            </w:r>
            <w:commentRangeEnd w:id="132"/>
            <w:r w:rsidR="00CF31AA">
              <w:rPr>
                <w:rStyle w:val="Kommentarzeichen"/>
              </w:rPr>
              <w:commentReference w:id="132"/>
            </w:r>
            <w:r>
              <w:rPr>
                <w:rFonts w:eastAsia="MS Mincho" w:cs="Times New Roman"/>
                <w:highlight w:val="yellow"/>
              </w:rPr>
              <w:t>/ Employee:</w:t>
            </w:r>
          </w:p>
          <w:p w14:paraId="479CB2AD" w14:textId="77777777" w:rsidR="00ED2769" w:rsidRDefault="00ED2769" w:rsidP="00ED2769">
            <w:pPr>
              <w:rPr>
                <w:rFonts w:cs="Times New Roman"/>
              </w:rPr>
            </w:pPr>
          </w:p>
        </w:tc>
        <w:tc>
          <w:tcPr>
            <w:tcW w:w="1840" w:type="dxa"/>
            <w:gridSpan w:val="2"/>
            <w:tcBorders>
              <w:top w:val="nil"/>
              <w:left w:val="nil"/>
              <w:bottom w:val="nil"/>
              <w:right w:val="nil"/>
            </w:tcBorders>
          </w:tcPr>
          <w:p w14:paraId="617F672B" w14:textId="6E0FCF5D" w:rsidR="00ED2769" w:rsidRDefault="00ED2769" w:rsidP="00ED2769">
            <w:pPr>
              <w:rPr>
                <w:rFonts w:cs="Times New Roman"/>
                <w:highlight w:val="cyan"/>
              </w:rPr>
            </w:pPr>
          </w:p>
        </w:tc>
        <w:tc>
          <w:tcPr>
            <w:tcW w:w="284" w:type="dxa"/>
            <w:tcBorders>
              <w:top w:val="nil"/>
              <w:left w:val="nil"/>
              <w:bottom w:val="nil"/>
              <w:right w:val="nil"/>
            </w:tcBorders>
          </w:tcPr>
          <w:p w14:paraId="6FA5D208" w14:textId="77777777" w:rsidR="00ED2769" w:rsidRDefault="00ED2769" w:rsidP="00ED2769">
            <w:pPr>
              <w:rPr>
                <w:rFonts w:cs="Times New Roman"/>
              </w:rPr>
            </w:pPr>
          </w:p>
        </w:tc>
        <w:tc>
          <w:tcPr>
            <w:tcW w:w="4354" w:type="dxa"/>
            <w:gridSpan w:val="4"/>
            <w:tcBorders>
              <w:top w:val="nil"/>
              <w:left w:val="nil"/>
              <w:bottom w:val="nil"/>
              <w:right w:val="nil"/>
            </w:tcBorders>
          </w:tcPr>
          <w:p w14:paraId="47776EF2" w14:textId="77777777" w:rsidR="00ED2769" w:rsidRDefault="00ED2769" w:rsidP="00ED2769">
            <w:pPr>
              <w:rPr>
                <w:rFonts w:cs="Times New Roman"/>
                <w:lang w:val="en-GB"/>
              </w:rPr>
            </w:pPr>
            <w:r>
              <w:rPr>
                <w:rFonts w:eastAsia="MS Mincho" w:cs="Times New Roman"/>
              </w:rPr>
              <w:t xml:space="preserve">Gesellschaft </w:t>
            </w:r>
            <w:r>
              <w:rPr>
                <w:rFonts w:eastAsia="MS Mincho" w:cs="Times New Roman"/>
                <w:highlight w:val="yellow"/>
              </w:rPr>
              <w:t>/ Company:</w:t>
            </w:r>
          </w:p>
        </w:tc>
      </w:tr>
      <w:tr w:rsidR="00ED2769" w14:paraId="2BF2CA6B" w14:textId="77777777" w:rsidTr="00ED2769">
        <w:tc>
          <w:tcPr>
            <w:tcW w:w="2804" w:type="dxa"/>
            <w:gridSpan w:val="2"/>
            <w:tcBorders>
              <w:top w:val="nil"/>
              <w:left w:val="nil"/>
              <w:bottom w:val="nil"/>
              <w:right w:val="nil"/>
            </w:tcBorders>
          </w:tcPr>
          <w:p w14:paraId="23F10644" w14:textId="77777777" w:rsidR="00ED2769" w:rsidRDefault="00ED2769" w:rsidP="00ED2769">
            <w:pPr>
              <w:rPr>
                <w:rFonts w:cs="Times New Roman"/>
              </w:rPr>
            </w:pPr>
          </w:p>
        </w:tc>
        <w:tc>
          <w:tcPr>
            <w:tcW w:w="1840" w:type="dxa"/>
            <w:gridSpan w:val="2"/>
            <w:tcBorders>
              <w:top w:val="nil"/>
              <w:left w:val="nil"/>
              <w:bottom w:val="nil"/>
              <w:right w:val="nil"/>
            </w:tcBorders>
          </w:tcPr>
          <w:p w14:paraId="708A2A9A" w14:textId="77777777" w:rsidR="00ED2769" w:rsidRDefault="00ED2769" w:rsidP="00ED2769">
            <w:pPr>
              <w:rPr>
                <w:rFonts w:cs="Times New Roman"/>
                <w:highlight w:val="cyan"/>
              </w:rPr>
            </w:pPr>
          </w:p>
        </w:tc>
        <w:tc>
          <w:tcPr>
            <w:tcW w:w="284" w:type="dxa"/>
            <w:tcBorders>
              <w:top w:val="nil"/>
              <w:left w:val="nil"/>
              <w:bottom w:val="nil"/>
              <w:right w:val="nil"/>
            </w:tcBorders>
          </w:tcPr>
          <w:p w14:paraId="7F915638" w14:textId="77777777" w:rsidR="00ED2769" w:rsidRDefault="00ED2769" w:rsidP="00ED2769">
            <w:pPr>
              <w:rPr>
                <w:rFonts w:cs="Times New Roman"/>
                <w:lang w:val="en-GB"/>
              </w:rPr>
            </w:pPr>
          </w:p>
        </w:tc>
        <w:tc>
          <w:tcPr>
            <w:tcW w:w="415" w:type="dxa"/>
            <w:tcBorders>
              <w:top w:val="nil"/>
              <w:left w:val="nil"/>
              <w:bottom w:val="nil"/>
              <w:right w:val="nil"/>
            </w:tcBorders>
          </w:tcPr>
          <w:p w14:paraId="05A5A15A" w14:textId="77777777" w:rsidR="00ED2769" w:rsidRDefault="00ED2769" w:rsidP="00ED2769">
            <w:pPr>
              <w:rPr>
                <w:rFonts w:cs="Times New Roman"/>
                <w:lang w:val="en-GB"/>
              </w:rPr>
            </w:pPr>
          </w:p>
        </w:tc>
        <w:tc>
          <w:tcPr>
            <w:tcW w:w="3939" w:type="dxa"/>
            <w:gridSpan w:val="3"/>
            <w:tcBorders>
              <w:top w:val="nil"/>
              <w:left w:val="nil"/>
              <w:bottom w:val="nil"/>
              <w:right w:val="nil"/>
            </w:tcBorders>
          </w:tcPr>
          <w:p w14:paraId="3E2BA8AD" w14:textId="77777777" w:rsidR="00ED2769" w:rsidRDefault="00ED2769" w:rsidP="00ED2769">
            <w:pPr>
              <w:rPr>
                <w:rFonts w:cs="Times New Roman"/>
                <w:lang w:val="en-GB"/>
              </w:rPr>
            </w:pPr>
          </w:p>
        </w:tc>
      </w:tr>
      <w:tr w:rsidR="00ED2769" w14:paraId="197D1D05" w14:textId="77777777" w:rsidTr="00ED2769">
        <w:tc>
          <w:tcPr>
            <w:tcW w:w="1343" w:type="dxa"/>
            <w:tcBorders>
              <w:top w:val="nil"/>
              <w:left w:val="nil"/>
              <w:bottom w:val="nil"/>
              <w:right w:val="nil"/>
            </w:tcBorders>
          </w:tcPr>
          <w:p w14:paraId="1C4C2EFC" w14:textId="77777777" w:rsidR="00ED2769" w:rsidRDefault="00ED2769" w:rsidP="00ED2769">
            <w:pPr>
              <w:rPr>
                <w:rFonts w:cs="Times New Roman"/>
              </w:rPr>
            </w:pPr>
            <w:r>
              <w:rPr>
                <w:rFonts w:eastAsia="MS Mincho" w:cs="Times New Roman"/>
              </w:rPr>
              <w:t>Ort, Datum/</w:t>
            </w:r>
          </w:p>
          <w:p w14:paraId="31B3314B" w14:textId="77777777" w:rsidR="00ED2769" w:rsidRDefault="00ED2769" w:rsidP="00ED2769">
            <w:pPr>
              <w:rPr>
                <w:rFonts w:cs="Times New Roman"/>
              </w:rPr>
            </w:pPr>
            <w:r>
              <w:rPr>
                <w:rFonts w:eastAsia="MS Mincho" w:cs="Times New Roman"/>
                <w:highlight w:val="yellow"/>
              </w:rPr>
              <w:t>Place, date:</w:t>
            </w:r>
          </w:p>
        </w:tc>
        <w:tc>
          <w:tcPr>
            <w:tcW w:w="1461" w:type="dxa"/>
            <w:tcBorders>
              <w:top w:val="nil"/>
              <w:left w:val="nil"/>
              <w:bottom w:val="nil"/>
              <w:right w:val="nil"/>
            </w:tcBorders>
          </w:tcPr>
          <w:p w14:paraId="4276E97B" w14:textId="77777777" w:rsidR="00ED2769" w:rsidRDefault="00ED2769" w:rsidP="00ED2769">
            <w:pPr>
              <w:rPr>
                <w:rFonts w:cs="Times New Roman"/>
              </w:rPr>
            </w:pPr>
          </w:p>
        </w:tc>
        <w:tc>
          <w:tcPr>
            <w:tcW w:w="1557" w:type="dxa"/>
            <w:tcBorders>
              <w:top w:val="nil"/>
              <w:left w:val="nil"/>
              <w:bottom w:val="nil"/>
              <w:right w:val="nil"/>
            </w:tcBorders>
          </w:tcPr>
          <w:p w14:paraId="66E7E85A" w14:textId="1A6349B8" w:rsidR="00ED2769" w:rsidRDefault="00ED2769" w:rsidP="00ED2769">
            <w:pPr>
              <w:rPr>
                <w:rFonts w:cs="Times New Roman"/>
                <w:highlight w:val="cyan"/>
              </w:rPr>
            </w:pPr>
          </w:p>
        </w:tc>
        <w:tc>
          <w:tcPr>
            <w:tcW w:w="283" w:type="dxa"/>
            <w:tcBorders>
              <w:top w:val="nil"/>
              <w:left w:val="nil"/>
              <w:bottom w:val="nil"/>
              <w:right w:val="nil"/>
            </w:tcBorders>
          </w:tcPr>
          <w:p w14:paraId="69C9A846" w14:textId="77777777" w:rsidR="00ED2769" w:rsidRDefault="00ED2769" w:rsidP="00ED2769">
            <w:pPr>
              <w:rPr>
                <w:rFonts w:cs="Times New Roman"/>
                <w:highlight w:val="cyan"/>
              </w:rPr>
            </w:pPr>
          </w:p>
          <w:p w14:paraId="78496EA0" w14:textId="77777777" w:rsidR="00ED2769" w:rsidRDefault="00ED2769" w:rsidP="00ED2769">
            <w:pPr>
              <w:rPr>
                <w:rFonts w:cs="Times New Roman"/>
                <w:highlight w:val="cyan"/>
              </w:rPr>
            </w:pPr>
          </w:p>
        </w:tc>
        <w:tc>
          <w:tcPr>
            <w:tcW w:w="284" w:type="dxa"/>
            <w:tcBorders>
              <w:top w:val="nil"/>
              <w:left w:val="nil"/>
              <w:bottom w:val="nil"/>
              <w:right w:val="nil"/>
            </w:tcBorders>
          </w:tcPr>
          <w:p w14:paraId="3425F13A" w14:textId="77777777" w:rsidR="00ED2769" w:rsidRDefault="00ED2769" w:rsidP="00ED2769">
            <w:pPr>
              <w:rPr>
                <w:rFonts w:cs="Times New Roman"/>
              </w:rPr>
            </w:pPr>
          </w:p>
        </w:tc>
        <w:tc>
          <w:tcPr>
            <w:tcW w:w="1419" w:type="dxa"/>
            <w:gridSpan w:val="3"/>
            <w:tcBorders>
              <w:top w:val="nil"/>
              <w:left w:val="nil"/>
              <w:bottom w:val="nil"/>
              <w:right w:val="nil"/>
            </w:tcBorders>
          </w:tcPr>
          <w:p w14:paraId="2EA416B6" w14:textId="77777777" w:rsidR="00ED2769" w:rsidRDefault="00ED2769" w:rsidP="00ED2769">
            <w:pPr>
              <w:rPr>
                <w:rFonts w:cs="Times New Roman"/>
                <w:highlight w:val="yellow"/>
              </w:rPr>
            </w:pPr>
            <w:r>
              <w:rPr>
                <w:rFonts w:eastAsia="MS Mincho" w:cs="Times New Roman"/>
              </w:rPr>
              <w:t>Ort, Datum</w:t>
            </w:r>
            <w:r>
              <w:rPr>
                <w:rFonts w:eastAsia="MS Mincho" w:cs="Times New Roman"/>
                <w:highlight w:val="yellow"/>
              </w:rPr>
              <w:t>/</w:t>
            </w:r>
          </w:p>
          <w:p w14:paraId="68081962" w14:textId="77777777" w:rsidR="00ED2769" w:rsidRDefault="00ED2769" w:rsidP="00ED2769">
            <w:pPr>
              <w:rPr>
                <w:rFonts w:cs="Times New Roman"/>
              </w:rPr>
            </w:pPr>
            <w:r>
              <w:rPr>
                <w:rFonts w:eastAsia="MS Mincho" w:cs="Times New Roman"/>
                <w:highlight w:val="yellow"/>
              </w:rPr>
              <w:t>Place, date:</w:t>
            </w:r>
          </w:p>
        </w:tc>
        <w:tc>
          <w:tcPr>
            <w:tcW w:w="2935" w:type="dxa"/>
            <w:tcBorders>
              <w:top w:val="nil"/>
              <w:left w:val="nil"/>
              <w:bottom w:val="nil"/>
              <w:right w:val="nil"/>
            </w:tcBorders>
          </w:tcPr>
          <w:p w14:paraId="19C2B991" w14:textId="77777777" w:rsidR="00ED2769" w:rsidRDefault="00ED2769" w:rsidP="00ED2769">
            <w:pPr>
              <w:rPr>
                <w:rFonts w:cs="Times New Roman"/>
              </w:rPr>
            </w:pPr>
          </w:p>
          <w:p w14:paraId="5E55B7E8" w14:textId="77777777" w:rsidR="00ED2769" w:rsidRDefault="00ED2769" w:rsidP="00ED2769">
            <w:pPr>
              <w:rPr>
                <w:rFonts w:cs="Times New Roman"/>
                <w:lang w:val="en-GB"/>
              </w:rPr>
            </w:pPr>
          </w:p>
        </w:tc>
      </w:tr>
      <w:tr w:rsidR="00ED2769" w14:paraId="72144694" w14:textId="77777777" w:rsidTr="00ED2769">
        <w:tc>
          <w:tcPr>
            <w:tcW w:w="1343" w:type="dxa"/>
            <w:tcBorders>
              <w:top w:val="nil"/>
              <w:left w:val="nil"/>
              <w:bottom w:val="nil"/>
              <w:right w:val="nil"/>
            </w:tcBorders>
          </w:tcPr>
          <w:p w14:paraId="6FCF0535" w14:textId="77777777" w:rsidR="00ED2769" w:rsidRDefault="00ED2769" w:rsidP="00ED2769">
            <w:pPr>
              <w:rPr>
                <w:rFonts w:cs="Times New Roman"/>
              </w:rPr>
            </w:pPr>
          </w:p>
          <w:p w14:paraId="7407AB86" w14:textId="77777777" w:rsidR="00ED2769" w:rsidRDefault="00ED2769" w:rsidP="00ED2769">
            <w:pPr>
              <w:rPr>
                <w:rFonts w:cs="Times New Roman"/>
              </w:rPr>
            </w:pPr>
            <w:r>
              <w:rPr>
                <w:rFonts w:eastAsia="MS Mincho" w:cs="Times New Roman"/>
              </w:rPr>
              <w:t>Unterschrift/</w:t>
            </w:r>
          </w:p>
          <w:p w14:paraId="654C3BD3" w14:textId="77777777" w:rsidR="00ED2769" w:rsidRDefault="00ED2769" w:rsidP="00ED2769">
            <w:pPr>
              <w:rPr>
                <w:rFonts w:cs="Times New Roman"/>
              </w:rPr>
            </w:pPr>
            <w:r>
              <w:rPr>
                <w:rFonts w:eastAsia="MS Mincho" w:cs="Times New Roman"/>
                <w:highlight w:val="yellow"/>
              </w:rPr>
              <w:t>Signature:</w:t>
            </w:r>
          </w:p>
        </w:tc>
        <w:tc>
          <w:tcPr>
            <w:tcW w:w="1461" w:type="dxa"/>
            <w:tcBorders>
              <w:top w:val="nil"/>
              <w:left w:val="nil"/>
              <w:bottom w:val="nil"/>
              <w:right w:val="nil"/>
            </w:tcBorders>
          </w:tcPr>
          <w:p w14:paraId="389FE924" w14:textId="77777777" w:rsidR="00ED2769" w:rsidRDefault="00ED2769" w:rsidP="00ED2769">
            <w:pPr>
              <w:rPr>
                <w:rFonts w:cs="Times New Roman"/>
              </w:rPr>
            </w:pPr>
          </w:p>
        </w:tc>
        <w:tc>
          <w:tcPr>
            <w:tcW w:w="1557" w:type="dxa"/>
            <w:tcBorders>
              <w:top w:val="nil"/>
              <w:left w:val="nil"/>
              <w:bottom w:val="nil"/>
              <w:right w:val="nil"/>
            </w:tcBorders>
          </w:tcPr>
          <w:p w14:paraId="69BFDB99" w14:textId="77777777" w:rsidR="00ED2769" w:rsidRDefault="00ED2769" w:rsidP="00ED2769">
            <w:pPr>
              <w:rPr>
                <w:rFonts w:cs="Times New Roman"/>
                <w:highlight w:val="cyan"/>
              </w:rPr>
            </w:pPr>
          </w:p>
          <w:p w14:paraId="00586E67" w14:textId="53E1D989" w:rsidR="00ED2769" w:rsidRDefault="00ED2769" w:rsidP="00ED2769">
            <w:pPr>
              <w:rPr>
                <w:rFonts w:cs="Times New Roman"/>
                <w:highlight w:val="cyan"/>
              </w:rPr>
            </w:pPr>
          </w:p>
        </w:tc>
        <w:tc>
          <w:tcPr>
            <w:tcW w:w="283" w:type="dxa"/>
            <w:tcBorders>
              <w:top w:val="nil"/>
              <w:left w:val="nil"/>
              <w:bottom w:val="nil"/>
              <w:right w:val="nil"/>
            </w:tcBorders>
          </w:tcPr>
          <w:p w14:paraId="5B901585" w14:textId="77777777" w:rsidR="00ED2769" w:rsidRDefault="00ED2769" w:rsidP="00ED2769">
            <w:pPr>
              <w:rPr>
                <w:rFonts w:cs="Times New Roman"/>
                <w:highlight w:val="cyan"/>
              </w:rPr>
            </w:pPr>
          </w:p>
        </w:tc>
        <w:tc>
          <w:tcPr>
            <w:tcW w:w="284" w:type="dxa"/>
            <w:tcBorders>
              <w:top w:val="nil"/>
              <w:left w:val="nil"/>
              <w:bottom w:val="nil"/>
              <w:right w:val="nil"/>
            </w:tcBorders>
          </w:tcPr>
          <w:p w14:paraId="419680AF" w14:textId="77777777" w:rsidR="00ED2769" w:rsidRDefault="00ED2769" w:rsidP="00ED2769">
            <w:pPr>
              <w:rPr>
                <w:rFonts w:cs="Times New Roman"/>
              </w:rPr>
            </w:pPr>
          </w:p>
        </w:tc>
        <w:tc>
          <w:tcPr>
            <w:tcW w:w="1419" w:type="dxa"/>
            <w:gridSpan w:val="3"/>
            <w:tcBorders>
              <w:top w:val="nil"/>
              <w:left w:val="nil"/>
              <w:bottom w:val="nil"/>
              <w:right w:val="nil"/>
            </w:tcBorders>
          </w:tcPr>
          <w:p w14:paraId="45D39AFB" w14:textId="77777777" w:rsidR="00ED2769" w:rsidRDefault="00ED2769" w:rsidP="00ED2769">
            <w:pPr>
              <w:rPr>
                <w:rFonts w:cs="Times New Roman"/>
              </w:rPr>
            </w:pPr>
          </w:p>
          <w:p w14:paraId="61ED6E1E" w14:textId="77777777" w:rsidR="00ED2769" w:rsidRDefault="00ED2769" w:rsidP="00ED2769">
            <w:pPr>
              <w:rPr>
                <w:rFonts w:cs="Times New Roman"/>
                <w:highlight w:val="yellow"/>
              </w:rPr>
            </w:pPr>
            <w:commentRangeStart w:id="133"/>
            <w:r>
              <w:rPr>
                <w:rFonts w:eastAsia="MS Mincho" w:cs="Times New Roman"/>
              </w:rPr>
              <w:t>Unterschrif</w:t>
            </w:r>
            <w:r>
              <w:rPr>
                <w:rFonts w:eastAsia="MS Mincho" w:cs="Times New Roman"/>
                <w:highlight w:val="yellow"/>
              </w:rPr>
              <w:t>t</w:t>
            </w:r>
            <w:commentRangeEnd w:id="133"/>
            <w:r w:rsidR="00213643">
              <w:rPr>
                <w:rStyle w:val="Kommentarzeichen"/>
              </w:rPr>
              <w:commentReference w:id="133"/>
            </w:r>
            <w:r>
              <w:rPr>
                <w:rFonts w:eastAsia="MS Mincho" w:cs="Times New Roman"/>
                <w:highlight w:val="yellow"/>
              </w:rPr>
              <w:t>/</w:t>
            </w:r>
          </w:p>
          <w:p w14:paraId="6CA6540E" w14:textId="77777777" w:rsidR="00ED2769" w:rsidRDefault="00ED2769" w:rsidP="00ED2769">
            <w:pPr>
              <w:rPr>
                <w:rFonts w:cs="Times New Roman"/>
                <w:lang w:val="en-GB"/>
              </w:rPr>
            </w:pPr>
            <w:r>
              <w:rPr>
                <w:rFonts w:eastAsia="MS Mincho" w:cs="Times New Roman"/>
                <w:highlight w:val="yellow"/>
              </w:rPr>
              <w:t>Signature</w:t>
            </w:r>
            <w:r>
              <w:rPr>
                <w:rFonts w:eastAsia="MS Mincho" w:cs="Times New Roman"/>
              </w:rPr>
              <w:t>:</w:t>
            </w:r>
          </w:p>
        </w:tc>
        <w:tc>
          <w:tcPr>
            <w:tcW w:w="2935" w:type="dxa"/>
            <w:tcBorders>
              <w:top w:val="nil"/>
              <w:left w:val="nil"/>
              <w:bottom w:val="nil"/>
              <w:right w:val="nil"/>
            </w:tcBorders>
          </w:tcPr>
          <w:p w14:paraId="43F39126" w14:textId="77777777" w:rsidR="00ED2769" w:rsidRDefault="00ED2769" w:rsidP="00ED2769">
            <w:pPr>
              <w:rPr>
                <w:rFonts w:cs="Times New Roman"/>
                <w:lang w:val="en-GB"/>
              </w:rPr>
            </w:pPr>
          </w:p>
        </w:tc>
      </w:tr>
      <w:tr w:rsidR="00ED2769" w14:paraId="1CBFCAC5" w14:textId="77777777" w:rsidTr="00ED2769">
        <w:tc>
          <w:tcPr>
            <w:tcW w:w="1343" w:type="dxa"/>
            <w:tcBorders>
              <w:top w:val="nil"/>
              <w:left w:val="nil"/>
              <w:bottom w:val="nil"/>
              <w:right w:val="nil"/>
            </w:tcBorders>
          </w:tcPr>
          <w:p w14:paraId="0EE48B90" w14:textId="77777777" w:rsidR="00ED2769" w:rsidRDefault="00ED2769" w:rsidP="00ED2769">
            <w:pPr>
              <w:rPr>
                <w:rFonts w:cs="Times New Roman"/>
              </w:rPr>
            </w:pPr>
          </w:p>
          <w:p w14:paraId="70CAC716" w14:textId="77777777" w:rsidR="00ED2769" w:rsidRDefault="00ED2769" w:rsidP="00ED2769">
            <w:pPr>
              <w:rPr>
                <w:rFonts w:cs="Times New Roman"/>
              </w:rPr>
            </w:pPr>
            <w:r>
              <w:rPr>
                <w:rFonts w:eastAsia="MS Mincho" w:cs="Times New Roman"/>
              </w:rPr>
              <w:t>Name:</w:t>
            </w:r>
          </w:p>
        </w:tc>
        <w:tc>
          <w:tcPr>
            <w:tcW w:w="1461" w:type="dxa"/>
            <w:tcBorders>
              <w:top w:val="nil"/>
              <w:left w:val="nil"/>
              <w:bottom w:val="nil"/>
              <w:right w:val="nil"/>
            </w:tcBorders>
          </w:tcPr>
          <w:p w14:paraId="2E44848A" w14:textId="77777777" w:rsidR="00ED2769" w:rsidRDefault="00ED2769" w:rsidP="00ED2769">
            <w:pPr>
              <w:rPr>
                <w:rFonts w:cs="Times New Roman"/>
              </w:rPr>
            </w:pPr>
          </w:p>
        </w:tc>
        <w:tc>
          <w:tcPr>
            <w:tcW w:w="1557" w:type="dxa"/>
            <w:tcBorders>
              <w:top w:val="nil"/>
              <w:left w:val="nil"/>
              <w:bottom w:val="nil"/>
              <w:right w:val="nil"/>
            </w:tcBorders>
          </w:tcPr>
          <w:p w14:paraId="159D6B31" w14:textId="77777777" w:rsidR="00ED2769" w:rsidRDefault="00ED2769" w:rsidP="00ED2769">
            <w:pPr>
              <w:rPr>
                <w:rFonts w:cs="Times New Roman"/>
                <w:highlight w:val="cyan"/>
              </w:rPr>
            </w:pPr>
          </w:p>
          <w:p w14:paraId="5325EE19" w14:textId="35A9F326" w:rsidR="00ED2769" w:rsidRDefault="00ED2769" w:rsidP="00ED2769">
            <w:pPr>
              <w:rPr>
                <w:rFonts w:cs="Times New Roman"/>
                <w:highlight w:val="cyan"/>
              </w:rPr>
            </w:pPr>
          </w:p>
        </w:tc>
        <w:tc>
          <w:tcPr>
            <w:tcW w:w="283" w:type="dxa"/>
            <w:tcBorders>
              <w:top w:val="nil"/>
              <w:left w:val="nil"/>
              <w:bottom w:val="nil"/>
              <w:right w:val="nil"/>
            </w:tcBorders>
          </w:tcPr>
          <w:p w14:paraId="712C10DE" w14:textId="77777777" w:rsidR="00ED2769" w:rsidRDefault="00ED2769" w:rsidP="00ED2769">
            <w:pPr>
              <w:rPr>
                <w:rFonts w:cs="Times New Roman"/>
                <w:highlight w:val="cyan"/>
                <w:lang w:val="en-GB"/>
              </w:rPr>
            </w:pPr>
          </w:p>
          <w:p w14:paraId="4290020B" w14:textId="77777777" w:rsidR="00ED2769" w:rsidRDefault="00ED2769" w:rsidP="00ED2769">
            <w:pPr>
              <w:rPr>
                <w:rFonts w:cs="Times New Roman"/>
                <w:highlight w:val="cyan"/>
              </w:rPr>
            </w:pPr>
          </w:p>
        </w:tc>
        <w:tc>
          <w:tcPr>
            <w:tcW w:w="284" w:type="dxa"/>
            <w:tcBorders>
              <w:top w:val="nil"/>
              <w:left w:val="nil"/>
              <w:bottom w:val="nil"/>
              <w:right w:val="nil"/>
            </w:tcBorders>
          </w:tcPr>
          <w:p w14:paraId="29AB4154" w14:textId="77777777" w:rsidR="00ED2769" w:rsidRDefault="00ED2769" w:rsidP="00ED2769">
            <w:pPr>
              <w:rPr>
                <w:rFonts w:cs="Times New Roman"/>
              </w:rPr>
            </w:pPr>
          </w:p>
        </w:tc>
        <w:tc>
          <w:tcPr>
            <w:tcW w:w="1419" w:type="dxa"/>
            <w:gridSpan w:val="3"/>
            <w:tcBorders>
              <w:top w:val="nil"/>
              <w:left w:val="nil"/>
              <w:bottom w:val="nil"/>
              <w:right w:val="nil"/>
            </w:tcBorders>
          </w:tcPr>
          <w:p w14:paraId="29F60B7C" w14:textId="77777777" w:rsidR="00ED2769" w:rsidRDefault="00ED2769" w:rsidP="00ED2769">
            <w:pPr>
              <w:rPr>
                <w:rFonts w:cs="Times New Roman"/>
              </w:rPr>
            </w:pPr>
          </w:p>
          <w:p w14:paraId="5F2350F6" w14:textId="77777777" w:rsidR="00ED2769" w:rsidRDefault="00ED2769" w:rsidP="00ED2769">
            <w:pPr>
              <w:rPr>
                <w:rFonts w:cs="Times New Roman"/>
                <w:lang w:val="en-GB"/>
              </w:rPr>
            </w:pPr>
            <w:r>
              <w:rPr>
                <w:rFonts w:eastAsia="MS Mincho" w:cs="Times New Roman"/>
              </w:rPr>
              <w:t>Name:</w:t>
            </w:r>
          </w:p>
        </w:tc>
        <w:tc>
          <w:tcPr>
            <w:tcW w:w="2935" w:type="dxa"/>
            <w:tcBorders>
              <w:top w:val="nil"/>
              <w:left w:val="nil"/>
              <w:bottom w:val="nil"/>
              <w:right w:val="nil"/>
            </w:tcBorders>
          </w:tcPr>
          <w:p w14:paraId="68E5E10E" w14:textId="77777777" w:rsidR="00ED2769" w:rsidRDefault="00ED2769" w:rsidP="00ED2769">
            <w:pPr>
              <w:rPr>
                <w:rFonts w:cs="Times New Roman"/>
                <w:lang w:val="en-GB"/>
              </w:rPr>
            </w:pPr>
          </w:p>
          <w:p w14:paraId="55F7C14F" w14:textId="77777777" w:rsidR="00ED2769" w:rsidRDefault="00ED2769" w:rsidP="00ED2769">
            <w:pPr>
              <w:rPr>
                <w:rFonts w:cs="Times New Roman"/>
                <w:lang w:val="en-GB"/>
              </w:rPr>
            </w:pPr>
          </w:p>
        </w:tc>
      </w:tr>
      <w:tr w:rsidR="00ED2769" w14:paraId="23AEB407" w14:textId="77777777" w:rsidTr="00ED2769">
        <w:tc>
          <w:tcPr>
            <w:tcW w:w="1343" w:type="dxa"/>
            <w:tcBorders>
              <w:top w:val="nil"/>
              <w:left w:val="nil"/>
              <w:bottom w:val="nil"/>
              <w:right w:val="nil"/>
            </w:tcBorders>
          </w:tcPr>
          <w:p w14:paraId="04D29D98" w14:textId="77777777" w:rsidR="00ED2769" w:rsidRDefault="00ED2769" w:rsidP="00ED2769">
            <w:pPr>
              <w:rPr>
                <w:rFonts w:cs="Times New Roman"/>
              </w:rPr>
            </w:pPr>
          </w:p>
        </w:tc>
        <w:tc>
          <w:tcPr>
            <w:tcW w:w="1461" w:type="dxa"/>
            <w:tcBorders>
              <w:top w:val="nil"/>
              <w:left w:val="nil"/>
              <w:bottom w:val="nil"/>
              <w:right w:val="nil"/>
            </w:tcBorders>
          </w:tcPr>
          <w:p w14:paraId="1EF48246" w14:textId="77777777" w:rsidR="00ED2769" w:rsidRDefault="00ED2769" w:rsidP="00ED2769">
            <w:pPr>
              <w:rPr>
                <w:rFonts w:cs="Times New Roman"/>
              </w:rPr>
            </w:pPr>
          </w:p>
        </w:tc>
        <w:tc>
          <w:tcPr>
            <w:tcW w:w="1557" w:type="dxa"/>
            <w:tcBorders>
              <w:top w:val="nil"/>
              <w:left w:val="nil"/>
              <w:bottom w:val="nil"/>
              <w:right w:val="nil"/>
            </w:tcBorders>
          </w:tcPr>
          <w:p w14:paraId="253677CC" w14:textId="77777777" w:rsidR="00ED2769" w:rsidRDefault="00ED2769" w:rsidP="00ED2769">
            <w:pPr>
              <w:rPr>
                <w:rFonts w:cs="Times New Roman"/>
                <w:highlight w:val="cyan"/>
              </w:rPr>
            </w:pPr>
          </w:p>
          <w:p w14:paraId="359E81B6" w14:textId="236C0AB8" w:rsidR="00ED2769" w:rsidRDefault="00ED2769" w:rsidP="00ED2769">
            <w:pPr>
              <w:rPr>
                <w:rFonts w:cs="Times New Roman"/>
                <w:highlight w:val="cyan"/>
              </w:rPr>
            </w:pPr>
          </w:p>
        </w:tc>
        <w:tc>
          <w:tcPr>
            <w:tcW w:w="283" w:type="dxa"/>
            <w:tcBorders>
              <w:top w:val="nil"/>
              <w:left w:val="nil"/>
              <w:bottom w:val="nil"/>
              <w:right w:val="nil"/>
            </w:tcBorders>
          </w:tcPr>
          <w:p w14:paraId="48407502" w14:textId="581EA7AA" w:rsidR="00ED2769" w:rsidRDefault="00ED2769" w:rsidP="00ED2769">
            <w:pPr>
              <w:rPr>
                <w:rFonts w:cs="Times New Roman"/>
                <w:highlight w:val="cyan"/>
              </w:rPr>
            </w:pPr>
          </w:p>
        </w:tc>
        <w:tc>
          <w:tcPr>
            <w:tcW w:w="284" w:type="dxa"/>
            <w:tcBorders>
              <w:top w:val="nil"/>
              <w:left w:val="nil"/>
              <w:bottom w:val="nil"/>
              <w:right w:val="nil"/>
            </w:tcBorders>
          </w:tcPr>
          <w:p w14:paraId="6BD5A192" w14:textId="77777777" w:rsidR="00ED2769" w:rsidRDefault="00ED2769" w:rsidP="00ED2769">
            <w:pPr>
              <w:rPr>
                <w:rFonts w:cs="Times New Roman"/>
              </w:rPr>
            </w:pPr>
          </w:p>
        </w:tc>
        <w:tc>
          <w:tcPr>
            <w:tcW w:w="1419" w:type="dxa"/>
            <w:gridSpan w:val="3"/>
            <w:tcBorders>
              <w:top w:val="nil"/>
              <w:left w:val="nil"/>
              <w:bottom w:val="nil"/>
              <w:right w:val="nil"/>
            </w:tcBorders>
          </w:tcPr>
          <w:p w14:paraId="7DA441B1" w14:textId="77777777" w:rsidR="00ED2769" w:rsidRDefault="00ED2769" w:rsidP="00ED2769">
            <w:pPr>
              <w:rPr>
                <w:rFonts w:cs="Times New Roman"/>
              </w:rPr>
            </w:pPr>
          </w:p>
          <w:p w14:paraId="2179139F" w14:textId="77777777" w:rsidR="00ED2769" w:rsidRDefault="00ED2769" w:rsidP="00ED2769">
            <w:pPr>
              <w:rPr>
                <w:rFonts w:cs="Times New Roman"/>
              </w:rPr>
            </w:pPr>
            <w:r>
              <w:rPr>
                <w:rFonts w:eastAsia="MS Mincho" w:cs="Times New Roman"/>
                <w:highlight w:val="yellow"/>
              </w:rPr>
              <w:t xml:space="preserve">Titel / </w:t>
            </w:r>
            <w:r>
              <w:rPr>
                <w:rFonts w:eastAsia="MS Mincho" w:cs="Times New Roman"/>
                <w:highlight w:val="yellow"/>
              </w:rPr>
              <w:br/>
              <w:t>Title:</w:t>
            </w:r>
          </w:p>
        </w:tc>
        <w:tc>
          <w:tcPr>
            <w:tcW w:w="2935" w:type="dxa"/>
            <w:tcBorders>
              <w:top w:val="nil"/>
              <w:left w:val="nil"/>
              <w:bottom w:val="nil"/>
              <w:right w:val="nil"/>
            </w:tcBorders>
          </w:tcPr>
          <w:p w14:paraId="3CF27907" w14:textId="77777777" w:rsidR="00ED2769" w:rsidRDefault="00ED2769" w:rsidP="00ED2769">
            <w:pPr>
              <w:rPr>
                <w:rFonts w:cs="Times New Roman"/>
              </w:rPr>
            </w:pPr>
          </w:p>
          <w:p w14:paraId="3D19D936" w14:textId="77777777" w:rsidR="00ED2769" w:rsidRDefault="00ED2769" w:rsidP="00ED2769">
            <w:pPr>
              <w:rPr>
                <w:rFonts w:cs="Times New Roman"/>
              </w:rPr>
            </w:pPr>
            <w:r>
              <w:rPr>
                <w:rFonts w:eastAsia="MS Mincho" w:cs="Times New Roman"/>
              </w:rPr>
              <w:t xml:space="preserve">Geschäftsführer/ </w:t>
            </w:r>
            <w:r>
              <w:rPr>
                <w:rFonts w:eastAsia="MS Mincho" w:cs="Times New Roman"/>
              </w:rPr>
              <w:br/>
            </w:r>
            <w:r>
              <w:rPr>
                <w:rFonts w:eastAsia="MS Mincho" w:cs="Times New Roman"/>
                <w:highlight w:val="yellow"/>
              </w:rPr>
              <w:t>Managing Director(s)</w:t>
            </w:r>
          </w:p>
        </w:tc>
      </w:tr>
    </w:tbl>
    <w:p w14:paraId="003D27FE" w14:textId="77777777" w:rsidR="00BA64D1" w:rsidRDefault="00BA64D1">
      <w:pPr>
        <w:rPr>
          <w:rFonts w:cs="Times New Roman"/>
        </w:rPr>
      </w:pPr>
    </w:p>
    <w:p w14:paraId="4533FEA2" w14:textId="77777777" w:rsidR="00BA64D1" w:rsidRDefault="00BA64D1">
      <w:pPr>
        <w:rPr>
          <w:rFonts w:cs="Times New Roman"/>
        </w:rPr>
      </w:pPr>
    </w:p>
    <w:p w14:paraId="76BC7201" w14:textId="77777777" w:rsidR="00BA64D1" w:rsidRDefault="00BA64D1">
      <w:pPr>
        <w:rPr>
          <w:rFonts w:cs="Times New Roman"/>
        </w:rPr>
      </w:pPr>
    </w:p>
    <w:sectPr w:rsidR="00BA64D1">
      <w:footerReference w:type="even" r:id="rId13"/>
      <w:footerReference w:type="default" r:id="rId14"/>
      <w:footerReference w:type="first" r:id="rId15"/>
      <w:pgSz w:w="11906" w:h="16838"/>
      <w:pgMar w:top="1417" w:right="1417" w:bottom="1134" w:left="1417" w:header="0" w:footer="708"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S" w:date="2018-03-09T11:54:00Z" w:initials="DS">
    <w:p w14:paraId="48230029" w14:textId="77777777" w:rsidR="00130B0A" w:rsidRDefault="00130B0A" w:rsidP="00D14C01">
      <w:pPr>
        <w:pStyle w:val="Kommentartext"/>
      </w:pPr>
      <w:r>
        <w:t>Datenschutzerklärung &amp; Verpflichtungserkärung Datenschutz beifügen</w:t>
      </w:r>
    </w:p>
  </w:comment>
  <w:comment w:id="1" w:author="Daniel Streiff [2]" w:date="2025-07-31T11:16:00Z" w:initials="DS">
    <w:p w14:paraId="33A23464" w14:textId="77777777" w:rsidR="00130B0A" w:rsidRDefault="00130B0A" w:rsidP="00130B0A">
      <w:pPr>
        <w:pStyle w:val="Kommentartext"/>
      </w:pPr>
      <w:r>
        <w:rPr>
          <w:rStyle w:val="Kommentarzeichen"/>
        </w:rPr>
        <w:annotationRef/>
      </w:r>
      <w:r>
        <w:t>Add privacy policy &amp; obligation to data privacy</w:t>
      </w:r>
    </w:p>
  </w:comment>
  <w:comment w:id="3" w:author="Daniel Streiff" w:date="2020-01-06T15:32:00Z" w:initials="DS">
    <w:p w14:paraId="678418BE" w14:textId="7F22901C" w:rsidR="00BA64D1" w:rsidRDefault="004F70D4">
      <w:r w:rsidRPr="00EC3323">
        <w:rPr>
          <w:rFonts w:ascii="Liberation Serif" w:eastAsia="Segoe UI" w:hAnsi="Liberation Serif" w:cs="Tahoma"/>
          <w:sz w:val="24"/>
          <w:szCs w:val="24"/>
          <w:lang w:eastAsia="en-US" w:bidi="en-US"/>
        </w:rPr>
        <w:t>Nur anteilig Urlaub. Wenn vorher in anderer Anstellung nach Urlaubsbescheinigung fragen;</w:t>
      </w:r>
    </w:p>
    <w:p w14:paraId="3D6C4AE1" w14:textId="77777777" w:rsidR="00BA64D1" w:rsidRPr="00EC3323" w:rsidRDefault="004F70D4">
      <w:pPr>
        <w:rPr>
          <w:lang w:val="en-US"/>
        </w:rPr>
      </w:pPr>
      <w:r>
        <w:rPr>
          <w:rFonts w:ascii="Liberation Serif" w:eastAsia="Segoe UI" w:hAnsi="Liberation Serif" w:cs="Tahoma"/>
          <w:sz w:val="24"/>
          <w:szCs w:val="24"/>
          <w:lang w:val="en-US" w:eastAsia="en-US" w:bidi="en-US"/>
        </w:rPr>
        <w:t>Vor 1.7. ganzer Jahresurlaub</w:t>
      </w:r>
    </w:p>
  </w:comment>
  <w:comment w:id="4" w:author="Daniel Streiff" w:date="2020-06-18T10:47:00Z" w:initials="DS">
    <w:p w14:paraId="72AE2CD6" w14:textId="77777777" w:rsidR="00BA64D1" w:rsidRPr="00EC3323" w:rsidRDefault="004F70D4">
      <w:pPr>
        <w:rPr>
          <w:lang w:val="en-US"/>
        </w:rPr>
      </w:pPr>
      <w:r>
        <w:rPr>
          <w:rFonts w:ascii="Liberation Serif" w:eastAsia="Segoe UI" w:hAnsi="Liberation Serif" w:cs="Tahoma"/>
          <w:sz w:val="24"/>
          <w:szCs w:val="24"/>
          <w:lang w:val="en-US" w:eastAsia="en-US" w:bidi="en-US"/>
        </w:rPr>
        <w:t>From July 1</w:t>
      </w:r>
      <w:r>
        <w:rPr>
          <w:rFonts w:ascii="Liberation Serif" w:eastAsia="Segoe UI" w:hAnsi="Liberation Serif" w:cs="Tahoma"/>
          <w:sz w:val="24"/>
          <w:szCs w:val="24"/>
          <w:vertAlign w:val="superscript"/>
          <w:lang w:val="en-US" w:eastAsia="en-US" w:bidi="en-US"/>
        </w:rPr>
        <w:t>st</w:t>
      </w:r>
      <w:r>
        <w:rPr>
          <w:rFonts w:ascii="Liberation Serif" w:eastAsia="Segoe UI" w:hAnsi="Liberation Serif" w:cs="Tahoma"/>
          <w:sz w:val="24"/>
          <w:szCs w:val="24"/>
          <w:lang w:val="en-US" w:eastAsia="en-US" w:bidi="en-US"/>
        </w:rPr>
        <w:t xml:space="preserve"> on, only partial claim for holidays if employee had been employed previously. -&gt; Ask for “Urlaubsbescheinigung”</w:t>
      </w:r>
    </w:p>
  </w:comment>
  <w:comment w:id="5" w:author="Daniel Streiff [2]" w:date="2025-07-31T11:03:00Z" w:initials="DS">
    <w:p w14:paraId="6FCC5B32" w14:textId="77777777" w:rsidR="00FE2BBA" w:rsidRDefault="00FE2BBA" w:rsidP="00FE2BBA">
      <w:pPr>
        <w:pStyle w:val="Kommentartext"/>
      </w:pPr>
      <w:r>
        <w:rPr>
          <w:rStyle w:val="Kommentarzeichen"/>
        </w:rPr>
        <w:annotationRef/>
      </w:r>
      <w:r>
        <w:t>Beachte: Sofern der AN den Arbeitsort frei wählen kann, erfordert das NachwG einen Hinweis darauf im Arbeitsvertrag</w:t>
      </w:r>
    </w:p>
  </w:comment>
  <w:comment w:id="6" w:author="Daniel Streiff" w:date="2022-08-15T12:33:00Z" w:initials="DS">
    <w:p w14:paraId="6DF11649" w14:textId="2C013786" w:rsidR="00BA64D1" w:rsidRPr="00EC3323" w:rsidRDefault="004F70D4">
      <w:pPr>
        <w:rPr>
          <w:lang w:val="en-US"/>
        </w:rPr>
      </w:pPr>
      <w:r>
        <w:rPr>
          <w:rFonts w:ascii="Liberation Serif" w:eastAsia="Segoe UI" w:hAnsi="Liberation Serif" w:cs="Tahoma"/>
          <w:sz w:val="24"/>
          <w:szCs w:val="24"/>
          <w:lang w:val="en-US" w:eastAsia="en-US" w:bidi="en-US"/>
        </w:rPr>
        <w:t>Please note: If the employee can freely choose his location from where he works, this must be mentioned explicitly in the contract</w:t>
      </w:r>
    </w:p>
  </w:comment>
  <w:comment w:id="7" w:author="Daniel Streiff" w:date="2020-05-26T16:47:00Z" w:initials="DS">
    <w:p w14:paraId="41BB5AF1" w14:textId="77777777" w:rsidR="00BA64D1" w:rsidRPr="00EC3323" w:rsidRDefault="004F70D4">
      <w:pPr>
        <w:rPr>
          <w:lang w:val="en-US"/>
        </w:rPr>
      </w:pPr>
      <w:r w:rsidRPr="00EC3323">
        <w:rPr>
          <w:rFonts w:ascii="Liberation Serif" w:eastAsia="Segoe UI" w:hAnsi="Liberation Serif" w:cs="Tahoma"/>
          <w:sz w:val="24"/>
          <w:szCs w:val="24"/>
          <w:lang w:eastAsia="en-US" w:bidi="en-US"/>
        </w:rPr>
        <w:t xml:space="preserve">Muss in Deutschland arbeiten; sonst ausländisches Arbeits-, Steuer- und Sozialversicherungsrecht einschlägig und Anmeldung einer Zweigstelle sowie Registrierung als Arbeitgeber. Richtet sich nach steuerlichen Abkommen und Arbeitsschutztandards und Arbeitnehmerrechten. Bei mobile Arbeit bis 180 Tagen im Jahr im Ausland ok. </w:t>
      </w:r>
      <w:r>
        <w:rPr>
          <w:rFonts w:ascii="Liberation Serif" w:eastAsia="Segoe UI" w:hAnsi="Liberation Serif" w:cs="Tahoma"/>
          <w:sz w:val="24"/>
          <w:szCs w:val="24"/>
          <w:lang w:val="en-US" w:eastAsia="en-US" w:bidi="en-US"/>
        </w:rPr>
        <w:t>In jedem Fall Frage der Unfall- und Krankenversicherung</w:t>
      </w:r>
    </w:p>
  </w:comment>
  <w:comment w:id="8" w:author="Daniel Streiff" w:date="2020-06-18T10:47:00Z" w:initials="DS">
    <w:p w14:paraId="01EB26E9" w14:textId="77777777" w:rsidR="00BA64D1" w:rsidRPr="00EC3323" w:rsidRDefault="004F70D4">
      <w:pPr>
        <w:rPr>
          <w:lang w:val="en-US"/>
        </w:rPr>
      </w:pPr>
      <w:r>
        <w:rPr>
          <w:rFonts w:ascii="Liberation Serif" w:eastAsia="Segoe UI" w:hAnsi="Liberation Serif" w:cs="Tahoma"/>
          <w:sz w:val="24"/>
          <w:szCs w:val="24"/>
          <w:lang w:val="en-US" w:eastAsia="en-US" w:bidi="en-US"/>
        </w:rPr>
        <w:t>Must work in Germany; otherwise foreign labour law, tax law and social contributions and required registration of a branch and as employer abroad.  Depends on bilateral tax agreements and work safety standards and employee rights.</w:t>
      </w:r>
    </w:p>
    <w:p w14:paraId="2EA60BB3" w14:textId="77777777" w:rsidR="00BA64D1" w:rsidRPr="00EC3323" w:rsidRDefault="004F70D4" w:rsidP="000732C1">
      <w:pPr>
        <w:rPr>
          <w:lang w:val="en-US"/>
        </w:rPr>
      </w:pPr>
      <w:r>
        <w:rPr>
          <w:rFonts w:ascii="Liberation Serif" w:eastAsia="Segoe UI" w:hAnsi="Liberation Serif" w:cs="Tahoma"/>
          <w:sz w:val="24"/>
          <w:szCs w:val="24"/>
          <w:lang w:val="en-US" w:eastAsia="en-US" w:bidi="en-US"/>
        </w:rPr>
        <w:t>For mobile work up to 180 days a year abroad ok. In any case matter whether employee is insured for work accidents and has health insurance coverage</w:t>
      </w:r>
    </w:p>
  </w:comment>
  <w:comment w:id="15" w:author="Daniel Streiff [2]" w:date="2025-07-31T11:36:00Z" w:initials="DS">
    <w:p w14:paraId="141FD4CE" w14:textId="77777777" w:rsidR="000732C1" w:rsidRDefault="000732C1" w:rsidP="000732C1">
      <w:pPr>
        <w:pStyle w:val="Kommentartext"/>
      </w:pPr>
      <w:r>
        <w:rPr>
          <w:rStyle w:val="Kommentarzeichen"/>
        </w:rPr>
        <w:annotationRef/>
      </w:r>
      <w:r>
        <w:t>Mindestens durchschnittlich (inkl. Überstunden) Mindestlohn: in 2025 12,82€ pro Stunde, ab 2026 13,60€; bitte überprüfen Sie den aktuellen Mindestlohn</w:t>
      </w:r>
    </w:p>
  </w:comment>
  <w:comment w:id="16" w:author="Daniel Streiff [2]" w:date="2025-07-31T11:37:00Z" w:initials="DS">
    <w:p w14:paraId="6BCAF48F" w14:textId="77777777" w:rsidR="000732C1" w:rsidRDefault="000732C1" w:rsidP="000732C1">
      <w:pPr>
        <w:pStyle w:val="Kommentartext"/>
      </w:pPr>
      <w:r>
        <w:rPr>
          <w:rStyle w:val="Kommentarzeichen"/>
        </w:rPr>
        <w:annotationRef/>
      </w:r>
      <w:r>
        <w:t>Nur verpflichtende Praktika dürfen unter dem Mindestlohn vergütet werden, aber dafür bedarf es zusätzlicher Klauseln und einer Ausbildung.</w:t>
      </w:r>
      <w:r>
        <w:br/>
        <w:t>Geringfügige Beschäftigungen bedürfen ebenfalls zusätzlicher Klauseln</w:t>
      </w:r>
    </w:p>
  </w:comment>
  <w:comment w:id="17" w:author="Daniel Streiff" w:date="2021-07-15T16:45:00Z" w:initials="DS">
    <w:p w14:paraId="311768C8" w14:textId="54622419" w:rsidR="000732C1" w:rsidRDefault="000732C1" w:rsidP="000732C1">
      <w:pPr>
        <w:pStyle w:val="Kommentartext"/>
      </w:pPr>
      <w:r>
        <w:t>At least minimum wage per hour (including overtime); 2025: 12.82€ per hour, from 2025 on 13.60€; please check the actual minimum wage in the future regularly for updates</w:t>
      </w:r>
    </w:p>
    <w:p w14:paraId="390C7E87" w14:textId="77777777" w:rsidR="000732C1" w:rsidRDefault="000732C1" w:rsidP="000732C1">
      <w:pPr>
        <w:pStyle w:val="Kommentartext"/>
      </w:pPr>
      <w:r>
        <w:t>If the employment qualifies for a “geringfügige Beschäftigung”, additional provisions are required</w:t>
      </w:r>
    </w:p>
  </w:comment>
  <w:comment w:id="18" w:author="Daniel Streiff" w:date="2021-07-15T16:46:00Z" w:initials="DS">
    <w:p w14:paraId="305E0124" w14:textId="77777777" w:rsidR="000732C1" w:rsidRDefault="000732C1" w:rsidP="000732C1">
      <w:pPr>
        <w:pStyle w:val="Kommentartext"/>
      </w:pPr>
      <w:r>
        <w:t>Mandatory internships don’t require minimum wage, but additional contractual clauses and a proper training are required</w:t>
      </w:r>
    </w:p>
  </w:comment>
  <w:comment w:id="19" w:author="Daniel Streiff" w:date="2021-07-15T16:46:00Z" w:initials="DS">
    <w:p w14:paraId="491C440D" w14:textId="77777777" w:rsidR="00BA64D1" w:rsidRPr="00EC3323" w:rsidRDefault="004F70D4" w:rsidP="00130B0A">
      <w:pPr>
        <w:rPr>
          <w:lang w:val="en-US"/>
        </w:rPr>
      </w:pPr>
      <w:r>
        <w:rPr>
          <w:rFonts w:ascii="Liberation Serif" w:eastAsia="Segoe UI" w:hAnsi="Liberation Serif" w:cs="Tahoma"/>
          <w:sz w:val="24"/>
          <w:szCs w:val="24"/>
          <w:lang w:val="en-US" w:eastAsia="en-US" w:bidi="en-US"/>
        </w:rPr>
        <w:t>optional</w:t>
      </w:r>
    </w:p>
  </w:comment>
  <w:comment w:id="20" w:author="Daniel Streiff" w:date="2021-12-26T20:54:00Z" w:initials="DS">
    <w:p w14:paraId="54DE1547" w14:textId="77777777" w:rsidR="00130B0A" w:rsidRDefault="00130B0A" w:rsidP="00130B0A">
      <w:pPr>
        <w:pStyle w:val="Kommentartext"/>
      </w:pPr>
      <w:r>
        <w:t>Wenn so eine Einigung fehlt, müssen Sie ggf. Schadenserastz leisten</w:t>
      </w:r>
    </w:p>
  </w:comment>
  <w:comment w:id="22" w:author="Daniel Streiff" w:date="2021-07-15T16:46:00Z" w:initials="DS">
    <w:p w14:paraId="2D1239B3" w14:textId="77777777" w:rsidR="00BA64D1" w:rsidRDefault="004F70D4">
      <w:r w:rsidRPr="00EC3323">
        <w:rPr>
          <w:rFonts w:ascii="Liberation Serif" w:eastAsia="Segoe UI" w:hAnsi="Liberation Serif" w:cs="Tahoma"/>
          <w:sz w:val="24"/>
          <w:szCs w:val="24"/>
          <w:lang w:eastAsia="en-US" w:bidi="en-US"/>
        </w:rPr>
        <w:t>optional</w:t>
      </w:r>
    </w:p>
  </w:comment>
  <w:comment w:id="23" w:author="Daniel Streiff [2]" w:date="2025-07-31T11:17:00Z" w:initials="DS">
    <w:p w14:paraId="0F0E167F" w14:textId="77777777" w:rsidR="00130B0A" w:rsidRDefault="00130B0A" w:rsidP="00130B0A">
      <w:pPr>
        <w:pStyle w:val="Kommentartext"/>
      </w:pPr>
      <w:r>
        <w:rPr>
          <w:rStyle w:val="Kommentarzeichen"/>
        </w:rPr>
        <w:annotationRef/>
      </w:r>
      <w:r>
        <w:t>if such agreement is missing, you may have to pay damages</w:t>
      </w:r>
    </w:p>
  </w:comment>
  <w:comment w:id="28" w:author="Daniel Streiff" w:date="2021-07-15T16:46:00Z" w:initials="DS">
    <w:p w14:paraId="4DC8074D" w14:textId="452956EC" w:rsidR="00BA64D1" w:rsidRDefault="004F70D4">
      <w:r w:rsidRPr="00EC3323">
        <w:rPr>
          <w:rFonts w:ascii="Liberation Serif" w:eastAsia="Segoe UI" w:hAnsi="Liberation Serif" w:cs="Tahoma"/>
          <w:sz w:val="24"/>
          <w:szCs w:val="24"/>
          <w:lang w:eastAsia="en-US" w:bidi="en-US"/>
        </w:rPr>
        <w:t>optional</w:t>
      </w:r>
    </w:p>
  </w:comment>
  <w:comment w:id="36" w:author="Daniel Streiff [2]" w:date="2025-07-31T11:18:00Z" w:initials="DS">
    <w:p w14:paraId="27FA2933" w14:textId="77777777" w:rsidR="00130B0A" w:rsidRDefault="00130B0A" w:rsidP="00130B0A">
      <w:pPr>
        <w:pStyle w:val="Kommentartext"/>
      </w:pPr>
      <w:r>
        <w:rPr>
          <w:rStyle w:val="Kommentarzeichen"/>
        </w:rPr>
        <w:annotationRef/>
      </w:r>
      <w:r>
        <w:t>Wenn keine 5-Tage-Woche, Urlaub proportional reduzieren</w:t>
      </w:r>
    </w:p>
  </w:comment>
  <w:comment w:id="37" w:author="Daniel Streiff [2]" w:date="2022-11-02T10:37:00Z" w:initials="DS">
    <w:p w14:paraId="280CDE24" w14:textId="4D1024EA" w:rsidR="000C0418" w:rsidRDefault="000C0418" w:rsidP="008C5F9B">
      <w:pPr>
        <w:pStyle w:val="Kommentartext"/>
      </w:pPr>
      <w:r>
        <w:rPr>
          <w:rStyle w:val="Kommentarzeichen"/>
        </w:rPr>
        <w:annotationRef/>
      </w:r>
      <w:r>
        <w:t>Der Arbeitnehmer ist mindestens in Textform über den Verfall rechtzeitig zu informieren</w:t>
      </w:r>
    </w:p>
  </w:comment>
  <w:comment w:id="38" w:author="Daniel Streiff" w:date="2021-07-15T16:46:00Z" w:initials="DS">
    <w:p w14:paraId="66BB6443" w14:textId="2ED4AB74" w:rsidR="00BA64D1" w:rsidRPr="00EC3323" w:rsidRDefault="004F70D4">
      <w:pPr>
        <w:rPr>
          <w:lang w:val="en-US"/>
        </w:rPr>
      </w:pPr>
      <w:r>
        <w:rPr>
          <w:rFonts w:ascii="Liberation Serif" w:eastAsia="Segoe UI" w:hAnsi="Liberation Serif" w:cs="Tahoma"/>
          <w:sz w:val="24"/>
          <w:szCs w:val="24"/>
          <w:lang w:val="en-US" w:eastAsia="en-US" w:bidi="en-US"/>
        </w:rPr>
        <w:t>if not 5-day-work-week, reduce vacation days accordingly for shorter work week</w:t>
      </w:r>
    </w:p>
    <w:p w14:paraId="26A6428B" w14:textId="77777777" w:rsidR="00BA64D1" w:rsidRPr="00EC3323" w:rsidRDefault="00BA64D1">
      <w:pPr>
        <w:rPr>
          <w:lang w:val="en-US"/>
        </w:rPr>
      </w:pPr>
    </w:p>
  </w:comment>
  <w:comment w:id="39" w:author="Daniel Streiff [2]" w:date="2022-11-02T10:36:00Z" w:initials="DS">
    <w:p w14:paraId="2BA93C32" w14:textId="77777777" w:rsidR="000C0418" w:rsidRPr="00EC3323" w:rsidRDefault="000C0418" w:rsidP="00A830E8">
      <w:pPr>
        <w:pStyle w:val="Kommentartext"/>
        <w:rPr>
          <w:lang w:val="en-US"/>
        </w:rPr>
      </w:pPr>
      <w:r>
        <w:rPr>
          <w:rStyle w:val="Kommentarzeichen"/>
        </w:rPr>
        <w:annotationRef/>
      </w:r>
      <w:r w:rsidRPr="00EC3323">
        <w:rPr>
          <w:lang w:val="en-US"/>
        </w:rPr>
        <w:t>Must inform the employee at least in text form in time before the forfeit</w:t>
      </w:r>
    </w:p>
  </w:comment>
  <w:comment w:id="41" w:author="Daniel Streiff" w:date="2021-07-15T16:46:00Z" w:initials="DS">
    <w:p w14:paraId="5D03701F" w14:textId="2510681C" w:rsidR="00BA64D1" w:rsidRDefault="004F70D4">
      <w:r w:rsidRPr="00EC3323">
        <w:rPr>
          <w:rFonts w:ascii="Liberation Serif" w:eastAsia="Segoe UI" w:hAnsi="Liberation Serif" w:cs="Tahoma"/>
          <w:sz w:val="24"/>
          <w:szCs w:val="24"/>
          <w:lang w:eastAsia="en-US" w:bidi="en-US"/>
        </w:rPr>
        <w:t>optional</w:t>
      </w:r>
    </w:p>
  </w:comment>
  <w:comment w:id="49" w:author="Daniel Streiff [2]" w:date="2022-11-02T10:38:00Z" w:initials="DS">
    <w:p w14:paraId="007ED00E" w14:textId="77777777" w:rsidR="003559EC" w:rsidRPr="00EC3323" w:rsidRDefault="00F84FAF" w:rsidP="0085077E">
      <w:pPr>
        <w:pStyle w:val="Kommentartext"/>
        <w:rPr>
          <w:lang w:val="en-US"/>
        </w:rPr>
      </w:pPr>
      <w:r>
        <w:rPr>
          <w:rStyle w:val="Kommentarzeichen"/>
        </w:rPr>
        <w:annotationRef/>
      </w:r>
      <w:r w:rsidR="003559EC">
        <w:t xml:space="preserve">Die Arbeitszeit ist über ein geeignetes System zu erfassen und kontrollieren, für 2 Jahre zu speichern. </w:t>
      </w:r>
      <w:r w:rsidR="003559EC" w:rsidRPr="00EC3323">
        <w:rPr>
          <w:lang w:val="en-US"/>
        </w:rPr>
        <w:t>Dies kann delegiert werden</w:t>
      </w:r>
    </w:p>
  </w:comment>
  <w:comment w:id="50" w:author="Daniel Streiff [2]" w:date="2025-07-31T11:20:00Z" w:initials="DS">
    <w:p w14:paraId="2888AD43" w14:textId="77777777" w:rsidR="00130B0A" w:rsidRDefault="00130B0A" w:rsidP="00130B0A">
      <w:pPr>
        <w:pStyle w:val="Kommentartext"/>
      </w:pPr>
      <w:r>
        <w:rPr>
          <w:rStyle w:val="Kommentarzeichen"/>
        </w:rPr>
        <w:annotationRef/>
      </w:r>
      <w:r>
        <w:t>Studenten dürfen regelmäßig nur weniger arbeiten</w:t>
      </w:r>
    </w:p>
  </w:comment>
  <w:comment w:id="52" w:author="Daniel Streiff [2]" w:date="2022-11-02T10:39:00Z" w:initials="DS">
    <w:p w14:paraId="7A90A26D" w14:textId="4E263C01" w:rsidR="00F84FAF" w:rsidRPr="00EC3323" w:rsidRDefault="00F84FAF" w:rsidP="00C10C6E">
      <w:pPr>
        <w:pStyle w:val="Kommentartext"/>
        <w:rPr>
          <w:lang w:val="en-US"/>
        </w:rPr>
      </w:pPr>
      <w:r>
        <w:rPr>
          <w:rStyle w:val="Kommentarzeichen"/>
        </w:rPr>
        <w:annotationRef/>
      </w:r>
      <w:r w:rsidRPr="00EC3323">
        <w:rPr>
          <w:lang w:val="en-US"/>
        </w:rPr>
        <w:t>The working hours have to be monitored via an adequate system</w:t>
      </w:r>
    </w:p>
  </w:comment>
  <w:comment w:id="53" w:author="Daniel Streiff" w:date="2021-07-15T16:47:00Z" w:initials="DS">
    <w:p w14:paraId="767D7A5A" w14:textId="0297FC47" w:rsidR="00BA64D1" w:rsidRPr="00EC3323" w:rsidRDefault="004F70D4">
      <w:pPr>
        <w:rPr>
          <w:lang w:val="en-US"/>
        </w:rPr>
      </w:pPr>
      <w:r>
        <w:rPr>
          <w:rFonts w:ascii="Liberation Serif" w:eastAsia="Segoe UI" w:hAnsi="Liberation Serif" w:cs="Tahoma"/>
          <w:sz w:val="24"/>
          <w:szCs w:val="24"/>
          <w:lang w:val="en-US" w:eastAsia="en-US" w:bidi="en-US"/>
        </w:rPr>
        <w:t>students may not be allowed to work more than a certain number of hours; please verify before entering a contract</w:t>
      </w:r>
    </w:p>
    <w:p w14:paraId="12384509" w14:textId="77777777" w:rsidR="00BA64D1" w:rsidRPr="00EC3323" w:rsidRDefault="00BA64D1">
      <w:pPr>
        <w:rPr>
          <w:lang w:val="en-US"/>
        </w:rPr>
      </w:pPr>
    </w:p>
  </w:comment>
  <w:comment w:id="55" w:author="DS" w:date="2016-08-17T22:50:00Z" w:initials="DS">
    <w:p w14:paraId="1AD46E5D" w14:textId="77777777" w:rsidR="00BA64D1" w:rsidRDefault="004F70D4">
      <w:r w:rsidRPr="00EC3323">
        <w:rPr>
          <w:rFonts w:ascii="Liberation Serif" w:eastAsia="Segoe UI" w:hAnsi="Liberation Serif" w:cs="Tahoma"/>
          <w:sz w:val="24"/>
          <w:szCs w:val="24"/>
          <w:lang w:eastAsia="en-US" w:bidi="en-US"/>
        </w:rPr>
        <w:t>Angeordnete Dienstreisen: Abgeltung Reisezeit, soweit nicht nach freiem Ermessen des AG als Arbeitszeit angerechnet, zu 50% in Freizeitausgleich, wobei Abfahrt- und Ankunftszeit pro Fahrt maßgeblich</w:t>
      </w:r>
    </w:p>
  </w:comment>
  <w:comment w:id="60" w:author="Daniel Streiff [2]" w:date="2025-07-31T11:21:00Z" w:initials="DS">
    <w:p w14:paraId="087C3E51" w14:textId="77777777" w:rsidR="00130B0A" w:rsidRDefault="00130B0A" w:rsidP="00130B0A">
      <w:pPr>
        <w:pStyle w:val="Kommentartext"/>
      </w:pPr>
      <w:r>
        <w:rPr>
          <w:rStyle w:val="Kommentarzeichen"/>
        </w:rPr>
        <w:annotationRef/>
      </w:r>
      <w:r>
        <w:t>Basiert auf 40h-Woche; bei geringerer Wochenarbeitszeit proportional reduzieren.</w:t>
      </w:r>
      <w:r>
        <w:br/>
        <w:t>Mindestlohn muss im Durchschnitt gewährleistet sein</w:t>
      </w:r>
    </w:p>
  </w:comment>
  <w:comment w:id="61" w:author="Daniel Streiff" w:date="2021-07-15T16:47:00Z" w:initials="DS">
    <w:p w14:paraId="6BFC63CB" w14:textId="234C1DF3" w:rsidR="00BA64D1" w:rsidRPr="00EC3323" w:rsidRDefault="004F70D4">
      <w:pPr>
        <w:rPr>
          <w:lang w:val="en-US"/>
        </w:rPr>
      </w:pPr>
      <w:r>
        <w:rPr>
          <w:rFonts w:ascii="Liberation Serif" w:eastAsia="Segoe UI" w:hAnsi="Liberation Serif" w:cs="Tahoma"/>
          <w:sz w:val="24"/>
          <w:szCs w:val="24"/>
          <w:lang w:val="en-US" w:eastAsia="en-US" w:bidi="en-US"/>
        </w:rPr>
        <w:t>Only if minimum wage is kept on average for all working hours, including over-time.</w:t>
      </w:r>
    </w:p>
    <w:p w14:paraId="7FF57F96" w14:textId="77777777" w:rsidR="00BA64D1" w:rsidRPr="00EC3323" w:rsidRDefault="004F70D4">
      <w:pPr>
        <w:rPr>
          <w:lang w:val="en-US"/>
        </w:rPr>
      </w:pPr>
      <w:r>
        <w:rPr>
          <w:rFonts w:ascii="Liberation Serif" w:eastAsia="Segoe UI" w:hAnsi="Liberation Serif" w:cs="Tahoma"/>
          <w:sz w:val="24"/>
          <w:szCs w:val="24"/>
          <w:lang w:val="en-US" w:eastAsia="en-US" w:bidi="en-US"/>
        </w:rPr>
        <w:t>Based on 40h work week. Reduce accordingly for shorter work week</w:t>
      </w:r>
    </w:p>
    <w:p w14:paraId="323B4E45" w14:textId="77777777" w:rsidR="00BA64D1" w:rsidRPr="00EC3323" w:rsidRDefault="00BA64D1">
      <w:pPr>
        <w:rPr>
          <w:lang w:val="en-US"/>
        </w:rPr>
      </w:pPr>
    </w:p>
  </w:comment>
  <w:comment w:id="63" w:author="Daniel Streiff" w:date="2021-07-15T16:47:00Z" w:initials="DS">
    <w:p w14:paraId="260D2213" w14:textId="77777777" w:rsidR="00BA64D1" w:rsidRDefault="004F70D4">
      <w:r w:rsidRPr="00EC3323">
        <w:rPr>
          <w:rFonts w:ascii="Liberation Serif" w:eastAsia="Segoe UI" w:hAnsi="Liberation Serif" w:cs="Tahoma"/>
          <w:sz w:val="24"/>
          <w:szCs w:val="24"/>
          <w:lang w:eastAsia="en-US" w:bidi="en-US"/>
        </w:rPr>
        <w:t>optional</w:t>
      </w:r>
    </w:p>
  </w:comment>
  <w:comment w:id="66" w:author="Daniel Streiff [2]" w:date="2025-07-31T11:03:00Z" w:initials="DS">
    <w:p w14:paraId="70B70000" w14:textId="77777777" w:rsidR="00130B0A" w:rsidRDefault="00FE2BBA" w:rsidP="00130B0A">
      <w:pPr>
        <w:pStyle w:val="Kommentartext"/>
      </w:pPr>
      <w:r>
        <w:rPr>
          <w:rStyle w:val="Kommentarzeichen"/>
        </w:rPr>
        <w:annotationRef/>
      </w:r>
      <w:r w:rsidR="00130B0A">
        <w:t xml:space="preserve">Die Bestimmungen des § 616 BGB soll grds. abdingbar sein (arg. e. § 619, vgl. ErfKomm-Preis, § 616, Rn. 13), ob eine totale Abdingbarkeit durch AGB aber wirksam ist oder nicht vielmehr eine unwirksame Benachteiligung des AN darstellt, scheint aber höchstrichterlich noch nicht entschieden zu sein (eine BAG-Entscheidung hat dies wohl offengelassen; für eine Unwirksamkeit wohl TdL, sofern nicht durch Eigenarten des Betriebs o.ä. gerechtfertigt. Zumutbarkeitsgesichtspunkte  kann man natürlich auch noch in die Klausel aufnehmen). </w:t>
      </w:r>
    </w:p>
    <w:p w14:paraId="3787F2A4" w14:textId="77777777" w:rsidR="00130B0A" w:rsidRDefault="00130B0A" w:rsidP="00130B0A">
      <w:pPr>
        <w:pStyle w:val="Kommentartext"/>
      </w:pPr>
      <w:r>
        <w:t xml:space="preserve">Vorzugswürdig, da rechtsklar, erscheint mir dabei der Haufe entnommene Mittelweg (siehe Klausel). Begründung: </w:t>
      </w:r>
    </w:p>
    <w:p w14:paraId="56D75711" w14:textId="77777777" w:rsidR="00130B0A" w:rsidRDefault="00130B0A" w:rsidP="00130B0A">
      <w:pPr>
        <w:pStyle w:val="Kommentartext"/>
      </w:pPr>
      <w:r>
        <w:t>„Mit ei­ner sol­chen Klau­sel wird ab­sch­ließend klar­ge­stellt, wel­che Fälle ei­ner persönli­chen Ver­hin­de­rung zur Auf­recht­er­hal­tung des Vergütungs­an­spruchs führen und wel­che nicht. Da­her stellt die­se Klau­sel ei­nen Kom­pro­miss zwi­schen den In­ter­es­sen des Ar­beit­neh­mers und de­nen des Ar­beit­ge­bers her. Sie ist da­her kei­ne un­an­ge­mes­se­ne Be­nach­tei­li­gung des Ar­beit­neh­mers im Sin­ne von </w:t>
      </w:r>
      <w:hyperlink r:id="rId1" w:history="1">
        <w:r w:rsidRPr="005657F4">
          <w:rPr>
            <w:rStyle w:val="Hyperlink"/>
          </w:rPr>
          <w:t>§ 307 Abs.1 Satz 1 BGB</w:t>
        </w:r>
      </w:hyperlink>
      <w:r>
        <w:t>. Ab­sch­ließen­de Re­ge­lun­gen der Fälle des § 616 BGB sind möglich, d.h. es können ein­zel­ne Fälle der Vergütungs­fort­zah­lung aus­ge­schlos­sen wer­den.“</w:t>
      </w:r>
    </w:p>
  </w:comment>
  <w:comment w:id="68" w:author="Daniel Streiff" w:date="2021-07-15T16:47:00Z" w:initials="DS">
    <w:p w14:paraId="759A0120" w14:textId="0ACBFB3D" w:rsidR="00BA64D1" w:rsidRPr="00EC3323" w:rsidRDefault="004F70D4">
      <w:pPr>
        <w:rPr>
          <w:lang w:val="en-US"/>
        </w:rPr>
      </w:pPr>
      <w:r>
        <w:rPr>
          <w:rFonts w:ascii="Liberation Serif" w:eastAsia="Segoe UI" w:hAnsi="Liberation Serif" w:cs="Tahoma"/>
          <w:sz w:val="24"/>
          <w:szCs w:val="24"/>
          <w:lang w:val="en-US" w:eastAsia="en-US" w:bidi="en-US"/>
        </w:rPr>
        <w:t>optional</w:t>
      </w:r>
    </w:p>
  </w:comment>
  <w:comment w:id="76" w:author="Daniel Streiff [2]" w:date="2025-07-31T11:24:00Z" w:initials="DS">
    <w:p w14:paraId="4E71FBD8" w14:textId="77777777" w:rsidR="00130B0A" w:rsidRDefault="00130B0A" w:rsidP="00130B0A">
      <w:pPr>
        <w:pStyle w:val="Kommentartext"/>
      </w:pPr>
      <w:r>
        <w:rPr>
          <w:rStyle w:val="Kommentarzeichen"/>
        </w:rPr>
        <w:annotationRef/>
      </w:r>
      <w:r>
        <w:t>Befristete Verträge (auch Praktikumsverträge) sind zwingend vor dem ersten Arbeitstag schriftlich zu unterzeichnen; andernfalls wären sie automatisch unbefristet. Wenn sich die Stelle als geringfügige Arbeit qualifizieren soll, bedarf es zusätzlicher Klauseln</w:t>
      </w:r>
    </w:p>
  </w:comment>
  <w:comment w:id="78" w:author="Daniel Streiff" w:date="2021-07-15T16:47:00Z" w:initials="DS">
    <w:p w14:paraId="22EE2350" w14:textId="10EF13AE" w:rsidR="00BA64D1" w:rsidRPr="00EC3323" w:rsidRDefault="004F70D4">
      <w:pPr>
        <w:rPr>
          <w:lang w:val="en-US"/>
        </w:rPr>
      </w:pPr>
      <w:r>
        <w:rPr>
          <w:rFonts w:ascii="Liberation Serif" w:eastAsia="Segoe UI" w:hAnsi="Liberation Serif" w:cs="Tahoma"/>
          <w:sz w:val="24"/>
          <w:szCs w:val="24"/>
          <w:lang w:val="en-US" w:eastAsia="en-US" w:bidi="en-US"/>
        </w:rPr>
        <w:t>change for fixed-term contracts (including voluntary internships). Fixed-term contracts must be signed before starting the employment; otherwise they automatically become indefinite</w:t>
      </w:r>
    </w:p>
    <w:p w14:paraId="58784B40" w14:textId="77777777" w:rsidR="00BA64D1" w:rsidRPr="00EC3323" w:rsidRDefault="004F70D4">
      <w:pPr>
        <w:rPr>
          <w:lang w:val="en-US"/>
        </w:rPr>
      </w:pPr>
      <w:r>
        <w:rPr>
          <w:rFonts w:ascii="Liberation Serif" w:eastAsia="Segoe UI" w:hAnsi="Liberation Serif" w:cs="Tahoma"/>
          <w:sz w:val="24"/>
          <w:szCs w:val="24"/>
          <w:lang w:val="en-US" w:eastAsia="en-US" w:bidi="en-US"/>
        </w:rPr>
        <w:t>If the employment qualifies for a “geringfügige Beschäftigung”, additional provisions are required</w:t>
      </w:r>
    </w:p>
  </w:comment>
  <w:comment w:id="79" w:author="Daniel Streiff [2]" w:date="2025-07-31T11:26:00Z" w:initials="DS">
    <w:p w14:paraId="25AFF25C" w14:textId="77777777" w:rsidR="00130B0A" w:rsidRDefault="00130B0A" w:rsidP="00130B0A">
      <w:pPr>
        <w:pStyle w:val="Kommentartext"/>
      </w:pPr>
      <w:r>
        <w:rPr>
          <w:rStyle w:val="Kommentarzeichen"/>
        </w:rPr>
        <w:annotationRef/>
      </w:r>
      <w:r>
        <w:t>Die Probezeit muss in einem angemessenen Verhältnis zur Dauer des Beschäftigungsverhältnisses und zur Art der Tätigkeit stehen, sechs Monate könnten als zu lang angesehen werden, wenn die Dauer des Beschäftigungsverhältnisses ein Jahr oder weniger beträgt ( bringt die Anpassung des TzBfG mit sich). Dies ist jedoch noch nicht von den Gerichten entschieden worden. Wenn man auf Nummer sicher gehen will, sollte die Probezeit bei befristeten Verträgen vorerst kürzer angesetzt werden</w:t>
      </w:r>
    </w:p>
  </w:comment>
  <w:comment w:id="81" w:author="Daniel Streiff" w:date="2021-07-15T16:47:00Z" w:initials="DS">
    <w:p w14:paraId="1A493E12" w14:textId="69BBE3DB" w:rsidR="00BA64D1" w:rsidRPr="00EC3323" w:rsidRDefault="004F70D4">
      <w:pPr>
        <w:rPr>
          <w:lang w:val="en-US"/>
        </w:rPr>
      </w:pPr>
      <w:r>
        <w:rPr>
          <w:rFonts w:ascii="Liberation Serif" w:eastAsia="Segoe UI" w:hAnsi="Liberation Serif" w:cs="Tahoma"/>
          <w:sz w:val="24"/>
          <w:szCs w:val="24"/>
          <w:lang w:val="en-US" w:eastAsia="en-US" w:bidi="en-US"/>
        </w:rPr>
        <w:t>based on unlimited contract; reduce accordingly for fixed-term contracts</w:t>
      </w:r>
    </w:p>
    <w:p w14:paraId="3BF65F32" w14:textId="77777777" w:rsidR="00BA64D1" w:rsidRPr="00EC3323" w:rsidRDefault="00BA64D1">
      <w:pPr>
        <w:rPr>
          <w:lang w:val="en-US"/>
        </w:rPr>
      </w:pPr>
    </w:p>
  </w:comment>
  <w:comment w:id="82" w:author="DS" w:date="2017-11-07T16:21:00Z" w:initials="DS">
    <w:p w14:paraId="797D3A9E" w14:textId="77777777" w:rsidR="00BA64D1" w:rsidRDefault="004F70D4">
      <w:r w:rsidRPr="00EC3323">
        <w:rPr>
          <w:rFonts w:ascii="Liberation Serif" w:eastAsia="Segoe UI" w:hAnsi="Liberation Serif" w:cs="Tahoma"/>
          <w:sz w:val="24"/>
          <w:szCs w:val="24"/>
          <w:lang w:eastAsia="en-US" w:bidi="en-US"/>
        </w:rPr>
        <w:t>Vertragliche kann auch zu lang sein: http://www.spiegel.de/karriere/bundesarbeitsgericht-kuendigungsfrist-kann-auch-zu-lang-sein-a-1174892.html</w:t>
      </w:r>
    </w:p>
  </w:comment>
  <w:comment w:id="84" w:author="DS" w:date="2017-09-27T16:58:00Z" w:initials="DS">
    <w:p w14:paraId="0DDC5F49" w14:textId="77777777" w:rsidR="00BA64D1" w:rsidRDefault="004F70D4">
      <w:r>
        <w:rPr>
          <w:rFonts w:ascii="Liberation Serif" w:eastAsia="Segoe UI" w:hAnsi="Liberation Serif" w:cs="Tahoma"/>
          <w:sz w:val="24"/>
          <w:szCs w:val="24"/>
          <w:lang w:val="en-US" w:eastAsia="en-US" w:bidi="en-US"/>
        </w:rPr>
        <w:t xml:space="preserve">4 weeks is the minimum. after 2 years it's 1 month by the end of the month, after 5y two months etc. (see § 622 BGB). there is no real maximum. however, if you change the 4 weeks it's no longer the "legal period of notice". </w:t>
      </w:r>
      <w:hyperlink r:id="rId2">
        <w:r w:rsidRPr="00EC3323">
          <w:rPr>
            <w:rFonts w:ascii="Liberation Serif" w:eastAsia="Segoe UI" w:hAnsi="Liberation Serif" w:cs="Tahoma"/>
            <w:sz w:val="24"/>
            <w:szCs w:val="24"/>
            <w:lang w:eastAsia="en-US" w:bidi="en-US"/>
          </w:rPr>
          <w:t>https://www.gesetze-im-internet.de/englisch_bgb/englisch_bgb.html#p2608</w:t>
        </w:r>
      </w:hyperlink>
    </w:p>
  </w:comment>
  <w:comment w:id="87" w:author="Daniel Streiff [2]" w:date="2025-08-13T11:52:00Z" w:initials="DS">
    <w:p w14:paraId="43F47B84" w14:textId="77777777" w:rsidR="006F7A43" w:rsidRDefault="006F7A43" w:rsidP="006F7A43">
      <w:pPr>
        <w:pStyle w:val="Kommentartext"/>
      </w:pPr>
      <w:r>
        <w:rPr>
          <w:rStyle w:val="Kommentarzeichen"/>
        </w:rPr>
        <w:annotationRef/>
      </w:r>
      <w:r>
        <w:t>Only valid for due reasons, otherwise damage claims under § 283 BGB may occur, e.g. if there is a work car</w:t>
      </w:r>
    </w:p>
  </w:comment>
  <w:comment w:id="101" w:author="Daniel Streiff [2]" w:date="2025-03-10T15:29:00Z" w:initials="DS">
    <w:p w14:paraId="6FF38CF9" w14:textId="61A7A0BA" w:rsidR="00E6739B" w:rsidRDefault="00E6739B" w:rsidP="00E6739B">
      <w:pPr>
        <w:pStyle w:val="Kommentartext"/>
      </w:pPr>
      <w:r>
        <w:rPr>
          <w:rStyle w:val="Kommentarzeichen"/>
        </w:rPr>
        <w:annotationRef/>
      </w:r>
      <w:r>
        <w:t>Achtung, man zahlt bis zu 1 Jahr nach Verzicht weiter! Man könnte die Frist reduzieren, aber das hätte vor Gericht keinen Bestand und würde damit nur Arbeitnehmer ohne Rechtsrat abschrecken</w:t>
      </w:r>
      <w:r>
        <w:br/>
        <w:t>Watch out: After waiving the non-compete you still have up to one year to pay! We could replace this with a shorter period, e.g., 6 months, but this would be invalid in front of court and could only deter employees without legal represntation.</w:t>
      </w:r>
    </w:p>
  </w:comment>
  <w:comment w:id="106" w:author="Daniel Streiff [2]" w:date="2025-04-28T15:27:00Z" w:initials="DS">
    <w:p w14:paraId="2A28F654" w14:textId="0C30AC39" w:rsidR="00DB6577" w:rsidRDefault="00DB6577" w:rsidP="00DB6577">
      <w:pPr>
        <w:pStyle w:val="Kommentartext"/>
      </w:pPr>
      <w:r>
        <w:rPr>
          <w:rStyle w:val="Kommentarzeichen"/>
        </w:rPr>
        <w:annotationRef/>
      </w:r>
      <w:r>
        <w:t>Ggf. auch als Anlage aufzählen</w:t>
      </w:r>
    </w:p>
  </w:comment>
  <w:comment w:id="107" w:author="Daniel Streiff [2]" w:date="2025-04-28T15:28:00Z" w:initials="DS">
    <w:p w14:paraId="10D7DD8F" w14:textId="77777777" w:rsidR="00DB6577" w:rsidRDefault="00DB6577" w:rsidP="00DB6577">
      <w:pPr>
        <w:pStyle w:val="Kommentartext"/>
      </w:pPr>
      <w:r>
        <w:rPr>
          <w:rStyle w:val="Kommentarzeichen"/>
        </w:rPr>
        <w:annotationRef/>
      </w:r>
      <w:r>
        <w:t>List of examples can be attached as an Annex</w:t>
      </w:r>
    </w:p>
  </w:comment>
  <w:comment w:id="132" w:author="Daniel Streiff [2]" w:date="2025-03-04T11:27:00Z" w:initials="DS">
    <w:p w14:paraId="5CDC67DB" w14:textId="170DE5BC" w:rsidR="00CF31AA" w:rsidRDefault="00CF31AA" w:rsidP="00CF31AA">
      <w:pPr>
        <w:pStyle w:val="Kommentartext"/>
      </w:pPr>
      <w:r>
        <w:rPr>
          <w:rStyle w:val="Kommentarzeichen"/>
        </w:rPr>
        <w:annotationRef/>
      </w:r>
      <w:r>
        <w:t>Textform langt, außer</w:t>
      </w:r>
      <w:r>
        <w:br/>
        <w:t>-     befristeter V</w:t>
      </w:r>
    </w:p>
    <w:p w14:paraId="0E8918E0" w14:textId="77777777" w:rsidR="00CF31AA" w:rsidRDefault="00CF31AA" w:rsidP="00CF31AA">
      <w:pPr>
        <w:pStyle w:val="Kommentartext"/>
        <w:ind w:left="300"/>
      </w:pPr>
      <w:r>
        <w:t>Nachvertragliches  WBW-V</w:t>
      </w:r>
    </w:p>
    <w:p w14:paraId="18F4B600" w14:textId="77777777" w:rsidR="00CF31AA" w:rsidRDefault="00CF31AA" w:rsidP="00CF31AA">
      <w:pPr>
        <w:pStyle w:val="Kommentartext"/>
        <w:ind w:left="300"/>
      </w:pPr>
      <w:r>
        <w:t>Branchend des SchwArbG</w:t>
      </w:r>
    </w:p>
  </w:comment>
  <w:comment w:id="133" w:author="Daniel Streiff [2]" w:date="2025-07-31T11:30:00Z" w:initials="DS">
    <w:p w14:paraId="3E379056" w14:textId="77777777" w:rsidR="00213643" w:rsidRDefault="00213643" w:rsidP="00213643">
      <w:pPr>
        <w:pStyle w:val="Kommentartext"/>
      </w:pPr>
      <w:r>
        <w:rPr>
          <w:rStyle w:val="Kommentarzeichen"/>
        </w:rPr>
        <w:annotationRef/>
      </w:r>
      <w:r>
        <w:t xml:space="preserve">Text form suffices, except for contracts that </w:t>
      </w:r>
    </w:p>
    <w:p w14:paraId="74A916AB" w14:textId="77777777" w:rsidR="00213643" w:rsidRDefault="00213643" w:rsidP="00213643">
      <w:pPr>
        <w:pStyle w:val="Kommentartext"/>
        <w:ind w:left="300"/>
      </w:pPr>
      <w:r>
        <w:t xml:space="preserve">are time-barred </w:t>
      </w:r>
    </w:p>
    <w:p w14:paraId="15D79FC0" w14:textId="77777777" w:rsidR="00213643" w:rsidRDefault="00213643" w:rsidP="00213643">
      <w:pPr>
        <w:pStyle w:val="Kommentartext"/>
        <w:ind w:left="300"/>
      </w:pPr>
      <w:r>
        <w:t>contain post contractual non-compete-obligations</w:t>
      </w:r>
    </w:p>
    <w:p w14:paraId="25977CD3" w14:textId="77777777" w:rsidR="00213643" w:rsidRDefault="00213643" w:rsidP="00213643">
      <w:pPr>
        <w:pStyle w:val="Kommentartext"/>
        <w:ind w:left="300"/>
      </w:pPr>
      <w:r>
        <w:t>are entered in sectors according to the Act to Combat Undeclared Work and Unlawful Employment (Schwarzarbeitergesetz, SchwArbG)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230029" w15:done="0"/>
  <w15:commentEx w15:paraId="33A23464" w15:paraIdParent="48230029" w15:done="0"/>
  <w15:commentEx w15:paraId="3D6C4AE1" w15:done="0"/>
  <w15:commentEx w15:paraId="72AE2CD6" w15:done="0"/>
  <w15:commentEx w15:paraId="6FCC5B32" w15:done="0"/>
  <w15:commentEx w15:paraId="6DF11649" w15:done="0"/>
  <w15:commentEx w15:paraId="41BB5AF1" w15:done="0"/>
  <w15:commentEx w15:paraId="2EA60BB3" w15:done="0"/>
  <w15:commentEx w15:paraId="141FD4CE" w15:done="0"/>
  <w15:commentEx w15:paraId="6BCAF48F" w15:done="0"/>
  <w15:commentEx w15:paraId="390C7E87" w15:done="0"/>
  <w15:commentEx w15:paraId="305E0124" w15:done="0"/>
  <w15:commentEx w15:paraId="491C440D" w15:done="0"/>
  <w15:commentEx w15:paraId="54DE1547" w15:done="0"/>
  <w15:commentEx w15:paraId="2D1239B3" w15:done="0"/>
  <w15:commentEx w15:paraId="0F0E167F" w15:done="0"/>
  <w15:commentEx w15:paraId="4DC8074D" w15:done="0"/>
  <w15:commentEx w15:paraId="27FA2933" w15:done="0"/>
  <w15:commentEx w15:paraId="280CDE24" w15:done="0"/>
  <w15:commentEx w15:paraId="26A6428B" w15:done="0"/>
  <w15:commentEx w15:paraId="2BA93C32" w15:done="0"/>
  <w15:commentEx w15:paraId="5D03701F" w15:done="0"/>
  <w15:commentEx w15:paraId="007ED00E" w15:done="0"/>
  <w15:commentEx w15:paraId="2888AD43" w15:done="0"/>
  <w15:commentEx w15:paraId="7A90A26D" w15:done="0"/>
  <w15:commentEx w15:paraId="12384509" w15:done="0"/>
  <w15:commentEx w15:paraId="1AD46E5D" w15:done="0"/>
  <w15:commentEx w15:paraId="087C3E51" w15:done="0"/>
  <w15:commentEx w15:paraId="323B4E45" w15:done="0"/>
  <w15:commentEx w15:paraId="260D2213" w15:done="0"/>
  <w15:commentEx w15:paraId="56D75711" w15:done="0"/>
  <w15:commentEx w15:paraId="759A0120" w15:done="0"/>
  <w15:commentEx w15:paraId="4E71FBD8" w15:done="0"/>
  <w15:commentEx w15:paraId="58784B40" w15:done="0"/>
  <w15:commentEx w15:paraId="25AFF25C" w15:done="0"/>
  <w15:commentEx w15:paraId="3BF65F32" w15:done="0"/>
  <w15:commentEx w15:paraId="797D3A9E" w15:done="0"/>
  <w15:commentEx w15:paraId="0DDC5F49" w15:done="0"/>
  <w15:commentEx w15:paraId="43F47B84" w15:done="0"/>
  <w15:commentEx w15:paraId="6FF38CF9" w15:done="0"/>
  <w15:commentEx w15:paraId="2A28F654" w15:done="0"/>
  <w15:commentEx w15:paraId="10D7DD8F" w15:done="0"/>
  <w15:commentEx w15:paraId="18F4B600" w15:done="0"/>
  <w15:commentEx w15:paraId="25977C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953A03" w16cex:dateUtc="2025-07-31T09:16:00Z"/>
  <w16cex:commentExtensible w16cex:durableId="3945E8CE" w16cex:dateUtc="2025-07-31T09:03:00Z"/>
  <w16cex:commentExtensible w16cex:durableId="21E94AEF" w16cex:dateUtc="2025-07-31T09:36:00Z"/>
  <w16cex:commentExtensible w16cex:durableId="36E3F710" w16cex:dateUtc="2025-07-31T09:37:00Z"/>
  <w16cex:commentExtensible w16cex:durableId="71338D74" w16cex:dateUtc="2025-07-31T09:17:00Z"/>
  <w16cex:commentExtensible w16cex:durableId="4C1B4F38" w16cex:dateUtc="2025-07-31T09:18:00Z"/>
  <w16cex:commentExtensible w16cex:durableId="270CC6D9" w16cex:dateUtc="2022-11-02T09:37:00Z"/>
  <w16cex:commentExtensible w16cex:durableId="270CC6BD" w16cex:dateUtc="2022-11-02T09:36:00Z"/>
  <w16cex:commentExtensible w16cex:durableId="270CC72F" w16cex:dateUtc="2022-11-02T09:38:00Z"/>
  <w16cex:commentExtensible w16cex:durableId="1F492A93" w16cex:dateUtc="2025-07-31T09:20:00Z"/>
  <w16cex:commentExtensible w16cex:durableId="270CC746" w16cex:dateUtc="2022-11-02T09:39:00Z"/>
  <w16cex:commentExtensible w16cex:durableId="2E8649A9" w16cex:dateUtc="2025-07-31T09:21:00Z"/>
  <w16cex:commentExtensible w16cex:durableId="39256CC8" w16cex:dateUtc="2025-07-31T09:03:00Z"/>
  <w16cex:commentExtensible w16cex:durableId="7225C063" w16cex:dateUtc="2025-07-31T09:24:00Z"/>
  <w16cex:commentExtensible w16cex:durableId="550743FA" w16cex:dateUtc="2025-07-31T09:26:00Z"/>
  <w16cex:commentExtensible w16cex:durableId="701B4155" w16cex:dateUtc="2025-08-13T09:52:00Z"/>
  <w16cex:commentExtensible w16cex:durableId="263ED052" w16cex:dateUtc="2025-03-10T14:29:00Z"/>
  <w16cex:commentExtensible w16cex:durableId="569BDFC0" w16cex:dateUtc="2025-04-28T13:27:00Z"/>
  <w16cex:commentExtensible w16cex:durableId="6B7952D5" w16cex:dateUtc="2025-04-28T13:28:00Z"/>
  <w16cex:commentExtensible w16cex:durableId="582E3C69" w16cex:dateUtc="2025-03-04T10:27:00Z"/>
  <w16cex:commentExtensible w16cex:durableId="4E5C469C" w16cex:dateUtc="2025-07-3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230029" w16cid:durableId="26A4BF0A"/>
  <w16cid:commentId w16cid:paraId="33A23464" w16cid:durableId="2E953A03"/>
  <w16cid:commentId w16cid:paraId="3D6C4AE1" w16cid:durableId="26A4BF0B"/>
  <w16cid:commentId w16cid:paraId="72AE2CD6" w16cid:durableId="26A4BF0C"/>
  <w16cid:commentId w16cid:paraId="6FCC5B32" w16cid:durableId="3945E8CE"/>
  <w16cid:commentId w16cid:paraId="6DF11649" w16cid:durableId="26A4BF0E"/>
  <w16cid:commentId w16cid:paraId="41BB5AF1" w16cid:durableId="26A4BF0F"/>
  <w16cid:commentId w16cid:paraId="2EA60BB3" w16cid:durableId="26A4BF10"/>
  <w16cid:commentId w16cid:paraId="141FD4CE" w16cid:durableId="21E94AEF"/>
  <w16cid:commentId w16cid:paraId="6BCAF48F" w16cid:durableId="36E3F710"/>
  <w16cid:commentId w16cid:paraId="390C7E87" w16cid:durableId="26A4BF11"/>
  <w16cid:commentId w16cid:paraId="305E0124" w16cid:durableId="26A4BF12"/>
  <w16cid:commentId w16cid:paraId="491C440D" w16cid:durableId="26A4BF13"/>
  <w16cid:commentId w16cid:paraId="54DE1547" w16cid:durableId="26A4BF14"/>
  <w16cid:commentId w16cid:paraId="2D1239B3" w16cid:durableId="26A4BF15"/>
  <w16cid:commentId w16cid:paraId="0F0E167F" w16cid:durableId="71338D74"/>
  <w16cid:commentId w16cid:paraId="4DC8074D" w16cid:durableId="26A4BF16"/>
  <w16cid:commentId w16cid:paraId="27FA2933" w16cid:durableId="4C1B4F38"/>
  <w16cid:commentId w16cid:paraId="280CDE24" w16cid:durableId="270CC6D9"/>
  <w16cid:commentId w16cid:paraId="26A6428B" w16cid:durableId="26A4BF17"/>
  <w16cid:commentId w16cid:paraId="2BA93C32" w16cid:durableId="270CC6BD"/>
  <w16cid:commentId w16cid:paraId="5D03701F" w16cid:durableId="26A4BF18"/>
  <w16cid:commentId w16cid:paraId="007ED00E" w16cid:durableId="270CC72F"/>
  <w16cid:commentId w16cid:paraId="2888AD43" w16cid:durableId="1F492A93"/>
  <w16cid:commentId w16cid:paraId="7A90A26D" w16cid:durableId="270CC746"/>
  <w16cid:commentId w16cid:paraId="12384509" w16cid:durableId="26A4BF19"/>
  <w16cid:commentId w16cid:paraId="1AD46E5D" w16cid:durableId="26A4BF1B"/>
  <w16cid:commentId w16cid:paraId="087C3E51" w16cid:durableId="2E8649A9"/>
  <w16cid:commentId w16cid:paraId="323B4E45" w16cid:durableId="26A4BF1C"/>
  <w16cid:commentId w16cid:paraId="260D2213" w16cid:durableId="26A4BF1D"/>
  <w16cid:commentId w16cid:paraId="56D75711" w16cid:durableId="39256CC8"/>
  <w16cid:commentId w16cid:paraId="759A0120" w16cid:durableId="26A4BF1F"/>
  <w16cid:commentId w16cid:paraId="4E71FBD8" w16cid:durableId="7225C063"/>
  <w16cid:commentId w16cid:paraId="58784B40" w16cid:durableId="26A4BF20"/>
  <w16cid:commentId w16cid:paraId="25AFF25C" w16cid:durableId="550743FA"/>
  <w16cid:commentId w16cid:paraId="3BF65F32" w16cid:durableId="26A4BF22"/>
  <w16cid:commentId w16cid:paraId="797D3A9E" w16cid:durableId="26A4BF23"/>
  <w16cid:commentId w16cid:paraId="0DDC5F49" w16cid:durableId="26A4BF24"/>
  <w16cid:commentId w16cid:paraId="43F47B84" w16cid:durableId="701B4155"/>
  <w16cid:commentId w16cid:paraId="6FF38CF9" w16cid:durableId="263ED052"/>
  <w16cid:commentId w16cid:paraId="2A28F654" w16cid:durableId="569BDFC0"/>
  <w16cid:commentId w16cid:paraId="10D7DD8F" w16cid:durableId="6B7952D5"/>
  <w16cid:commentId w16cid:paraId="18F4B600" w16cid:durableId="582E3C69"/>
  <w16cid:commentId w16cid:paraId="25977CD3" w16cid:durableId="4E5C4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36F6E" w14:textId="77777777" w:rsidR="00777EEC" w:rsidRDefault="00777EEC">
      <w:r>
        <w:separator/>
      </w:r>
    </w:p>
  </w:endnote>
  <w:endnote w:type="continuationSeparator" w:id="0">
    <w:p w14:paraId="5203E830" w14:textId="77777777" w:rsidR="00777EEC" w:rsidRDefault="007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A7EC" w14:textId="77777777" w:rsidR="00BA64D1" w:rsidRDefault="004F70D4">
    <w:pPr>
      <w:pStyle w:val="Fuzeile"/>
      <w:ind w:right="360"/>
    </w:pPr>
    <w:r>
      <w:rPr>
        <w:noProof/>
      </w:rPr>
      <mc:AlternateContent>
        <mc:Choice Requires="wps">
          <w:drawing>
            <wp:anchor distT="0" distB="0" distL="0" distR="0" simplePos="0" relativeHeight="251659264" behindDoc="1" locked="0" layoutInCell="0" allowOverlap="1" wp14:anchorId="2559F67B" wp14:editId="07519A9D">
              <wp:simplePos x="0" y="0"/>
              <wp:positionH relativeFrom="margin">
                <wp:align>right</wp:align>
              </wp:positionH>
              <wp:positionV relativeFrom="paragraph">
                <wp:posOffset>635</wp:posOffset>
              </wp:positionV>
              <wp:extent cx="15240" cy="15240"/>
              <wp:effectExtent l="0" t="0" r="0" b="0"/>
              <wp:wrapSquare wrapText="bothSides"/>
              <wp:docPr id="1" name="Rahmen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rgbClr val="FFFFFF"/>
                      </a:lnRef>
                      <a:fillRef idx="0">
                        <a:srgbClr val="FFFFFF"/>
                      </a:fillRef>
                      <a:effectRef idx="0">
                        <a:srgbClr val="FFFFFF"/>
                      </a:effectRef>
                      <a:fontRef idx="minor"/>
                    </wps:style>
                    <wps:txbx>
                      <w:txbxContent>
                        <w:p w14:paraId="36E70938" w14:textId="77777777" w:rsidR="00BA64D1" w:rsidRDefault="004F70D4">
                          <w:pPr>
                            <w:pStyle w:val="Fuzeile"/>
                            <w:rPr>
                              <w:rStyle w:val="Seitenzahl"/>
                            </w:rPr>
                          </w:pPr>
                          <w:r>
                            <w:rPr>
                              <w:rStyle w:val="Seitenzahl"/>
                            </w:rPr>
                            <w:fldChar w:fldCharType="begin"/>
                          </w:r>
                          <w:r>
                            <w:rPr>
                              <w:rStyle w:val="Seitenzahl"/>
                            </w:rPr>
                            <w:instrText>PAGE</w:instrText>
                          </w:r>
                          <w:r>
                            <w:rPr>
                              <w:rStyle w:val="Seitenzahl"/>
                            </w:rPr>
                            <w:fldChar w:fldCharType="separate"/>
                          </w:r>
                          <w:r>
                            <w:rPr>
                              <w:rStyle w:val="Seitenzahl"/>
                            </w:rPr>
                            <w:t>0</w:t>
                          </w:r>
                          <w:r>
                            <w:rPr>
                              <w:rStyle w:val="Seitenzahl"/>
                            </w:rPr>
                            <w:fldChar w:fldCharType="end"/>
                          </w:r>
                        </w:p>
                      </w:txbxContent>
                    </wps:txbx>
                    <wps:bodyPr lIns="0" tIns="0" rIns="0" bIns="0" anchor="t">
                      <a:spAutoFit/>
                    </wps:bodyPr>
                  </wps:wsp>
                </a:graphicData>
              </a:graphic>
            </wp:anchor>
          </w:drawing>
        </mc:Choice>
        <mc:Fallback>
          <w:pict>
            <v:rect w14:anchorId="2559F67B" id="Rahmen1" o:spid="_x0000_s1026" style="position:absolute;margin-left:-50pt;margin-top:.05pt;width:1.2pt;height:1.2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" o:allowincell="f" filled="f" stroked="f" strokeweight="0">
              <v:textbox style="mso-fit-shape-to-text:t" inset="0,0,0,0">
                <w:txbxContent>
                  <w:p w14:paraId="36E70938" w14:textId="77777777" w:rsidR="00BA64D1" w:rsidRDefault="004F70D4">
                    <w:pPr>
                      <w:pStyle w:val="Fuzeile"/>
                      <w:rPr>
                        <w:rStyle w:val="Seitenzahl"/>
                      </w:rPr>
                    </w:pPr>
                    <w:r>
                      <w:rPr>
                        <w:rStyle w:val="Seitenzahl"/>
                      </w:rPr>
                      <w:fldChar w:fldCharType="begin"/>
                    </w:r>
                    <w:r>
                      <w:rPr>
                        <w:rStyle w:val="Seitenzahl"/>
                      </w:rPr>
                      <w:instrText>PAGE</w:instrText>
                    </w:r>
                    <w:r>
                      <w:rPr>
                        <w:rStyle w:val="Seitenzahl"/>
                      </w:rPr>
                      <w:fldChar w:fldCharType="separate"/>
                    </w:r>
                    <w:r>
                      <w:rPr>
                        <w:rStyle w:val="Seitenzahl"/>
                      </w:rPr>
                      <w:t>0</w:t>
                    </w:r>
                    <w:r>
                      <w:rPr>
                        <w:rStyle w:val="Seitenzahl"/>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CC70" w14:textId="77777777" w:rsidR="00BA64D1" w:rsidRDefault="004F70D4">
    <w:pPr>
      <w:pStyle w:val="Fuzeile"/>
      <w:ind w:right="360"/>
      <w:jc w:val="right"/>
    </w:pPr>
    <w:r>
      <w:fldChar w:fldCharType="begin"/>
    </w:r>
    <w:r>
      <w:instrText>PAGE</w:instrText>
    </w:r>
    <w:r>
      <w:fldChar w:fldCharType="separate"/>
    </w:r>
    <w:r>
      <w:t>14</w:t>
    </w:r>
    <w:r>
      <w:fldChar w:fldCharType="end"/>
    </w:r>
    <w:r>
      <w:t xml:space="preserve"> / </w:t>
    </w:r>
    <w:r>
      <w:fldChar w:fldCharType="begin"/>
    </w:r>
    <w:r>
      <w:instrText>NUMPAGES</w:instrText>
    </w:r>
    <w:r>
      <w:fldChar w:fldCharType="separate"/>
    </w:r>
    <w: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D1E8" w14:textId="77777777" w:rsidR="00BA64D1" w:rsidRDefault="004F70D4">
    <w:pPr>
      <w:pStyle w:val="Fuzeile"/>
      <w:ind w:right="360"/>
      <w:jc w:val="right"/>
    </w:pPr>
    <w:r>
      <w:fldChar w:fldCharType="begin"/>
    </w:r>
    <w:r>
      <w:instrText>PAGE</w:instrText>
    </w:r>
    <w:r>
      <w:fldChar w:fldCharType="separate"/>
    </w:r>
    <w:r>
      <w:t>14</w:t>
    </w:r>
    <w:r>
      <w:fldChar w:fldCharType="end"/>
    </w:r>
    <w:r>
      <w:t xml:space="preserve"> / </w:t>
    </w:r>
    <w:r>
      <w:fldChar w:fldCharType="begin"/>
    </w:r>
    <w:r>
      <w:instrText>NUMPAGES</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C3067" w14:textId="77777777" w:rsidR="00777EEC" w:rsidRDefault="00777EEC">
      <w:r>
        <w:separator/>
      </w:r>
    </w:p>
  </w:footnote>
  <w:footnote w:type="continuationSeparator" w:id="0">
    <w:p w14:paraId="4FB83044" w14:textId="77777777" w:rsidR="00777EEC" w:rsidRDefault="0077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decimal"/>
      <w:suff w:val="nothing"/>
      <w:lvlText w:val="§ %1"/>
      <w:lvlJc w:val="left"/>
      <w:pPr>
        <w:tabs>
          <w:tab w:val="left" w:pos="0"/>
        </w:tabs>
        <w:ind w:left="0" w:firstLine="0"/>
      </w:pPr>
      <w:rPr>
        <w:b/>
        <w:i w:val="0"/>
      </w:rPr>
    </w:lvl>
    <w:lvl w:ilvl="1">
      <w:start w:val="1"/>
      <w:numFmt w:val="decimal"/>
      <w:lvlText w:val="%1.%2."/>
      <w:lvlJc w:val="left"/>
      <w:pPr>
        <w:tabs>
          <w:tab w:val="left" w:pos="454"/>
        </w:tabs>
        <w:ind w:left="737" w:hanging="737"/>
      </w:pPr>
      <w:rPr>
        <w:i w:val="0"/>
        <w:iCs/>
      </w:rPr>
    </w:lvl>
    <w:lvl w:ilvl="2">
      <w:start w:val="1"/>
      <w:numFmt w:val="decimal"/>
      <w:lvlText w:val="%1.%2.%3."/>
      <w:lvlJc w:val="left"/>
      <w:pPr>
        <w:tabs>
          <w:tab w:val="left" w:pos="0"/>
        </w:tabs>
        <w:ind w:left="1080" w:hanging="360"/>
      </w:pPr>
    </w:lvl>
    <w:lvl w:ilvl="3">
      <w:start w:val="1"/>
      <w:numFmt w:val="decimal"/>
      <w:lvlText w:val="(%4)"/>
      <w:lvlJc w:val="left"/>
      <w:pPr>
        <w:tabs>
          <w:tab w:val="left" w:pos="0"/>
        </w:tabs>
        <w:ind w:left="1440" w:hanging="36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 w15:restartNumberingAfterBreak="0">
    <w:nsid w:val="0F0A35F2"/>
    <w:multiLevelType w:val="multilevel"/>
    <w:tmpl w:val="0053208E"/>
    <w:lvl w:ilvl="0">
      <w:start w:val="1"/>
      <w:numFmt w:val="decimal"/>
      <w:suff w:val="nothing"/>
      <w:lvlText w:val="§ %1"/>
      <w:lvlJc w:val="left"/>
      <w:pPr>
        <w:tabs>
          <w:tab w:val="left" w:pos="0"/>
        </w:tabs>
        <w:ind w:left="0" w:firstLine="0"/>
      </w:pPr>
      <w:rPr>
        <w:b/>
        <w:i w:val="0"/>
      </w:rPr>
    </w:lvl>
    <w:lvl w:ilvl="1">
      <w:start w:val="1"/>
      <w:numFmt w:val="decimal"/>
      <w:lvlText w:val="%1.%2."/>
      <w:lvlJc w:val="left"/>
      <w:pPr>
        <w:tabs>
          <w:tab w:val="left" w:pos="454"/>
        </w:tabs>
        <w:ind w:left="737" w:hanging="737"/>
      </w:pPr>
      <w:rPr>
        <w:i w:val="0"/>
        <w:iCs/>
      </w:rPr>
    </w:lvl>
    <w:lvl w:ilvl="2">
      <w:start w:val="1"/>
      <w:numFmt w:val="decimal"/>
      <w:lvlText w:val="%1.%2.%3."/>
      <w:lvlJc w:val="left"/>
      <w:pPr>
        <w:tabs>
          <w:tab w:val="left" w:pos="0"/>
        </w:tabs>
        <w:ind w:left="1080" w:hanging="360"/>
      </w:pPr>
    </w:lvl>
    <w:lvl w:ilvl="3">
      <w:start w:val="1"/>
      <w:numFmt w:val="decimal"/>
      <w:lvlText w:val="(%4)"/>
      <w:lvlJc w:val="left"/>
      <w:pPr>
        <w:tabs>
          <w:tab w:val="left" w:pos="0"/>
        </w:tabs>
        <w:ind w:left="1440" w:hanging="36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2" w15:restartNumberingAfterBreak="0">
    <w:nsid w:val="1EAF5078"/>
    <w:multiLevelType w:val="multilevel"/>
    <w:tmpl w:val="0053208E"/>
    <w:lvl w:ilvl="0">
      <w:start w:val="1"/>
      <w:numFmt w:val="decimal"/>
      <w:suff w:val="nothing"/>
      <w:lvlText w:val="§ %1"/>
      <w:lvlJc w:val="left"/>
      <w:pPr>
        <w:tabs>
          <w:tab w:val="left" w:pos="0"/>
        </w:tabs>
        <w:ind w:left="0" w:firstLine="0"/>
      </w:pPr>
      <w:rPr>
        <w:b/>
        <w:i w:val="0"/>
      </w:rPr>
    </w:lvl>
    <w:lvl w:ilvl="1">
      <w:start w:val="1"/>
      <w:numFmt w:val="decimal"/>
      <w:lvlText w:val="%1.%2."/>
      <w:lvlJc w:val="left"/>
      <w:pPr>
        <w:tabs>
          <w:tab w:val="left" w:pos="454"/>
        </w:tabs>
        <w:ind w:left="737" w:hanging="737"/>
      </w:pPr>
      <w:rPr>
        <w:i w:val="0"/>
        <w:iCs/>
      </w:rPr>
    </w:lvl>
    <w:lvl w:ilvl="2">
      <w:start w:val="1"/>
      <w:numFmt w:val="decimal"/>
      <w:lvlText w:val="%1.%2.%3."/>
      <w:lvlJc w:val="left"/>
      <w:pPr>
        <w:tabs>
          <w:tab w:val="left" w:pos="0"/>
        </w:tabs>
        <w:ind w:left="1080" w:hanging="360"/>
      </w:pPr>
    </w:lvl>
    <w:lvl w:ilvl="3">
      <w:start w:val="1"/>
      <w:numFmt w:val="decimal"/>
      <w:lvlText w:val="(%4)"/>
      <w:lvlJc w:val="left"/>
      <w:pPr>
        <w:tabs>
          <w:tab w:val="left" w:pos="0"/>
        </w:tabs>
        <w:ind w:left="1440" w:hanging="36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3" w15:restartNumberingAfterBreak="0">
    <w:nsid w:val="39373F58"/>
    <w:multiLevelType w:val="multilevel"/>
    <w:tmpl w:val="0053208E"/>
    <w:lvl w:ilvl="0">
      <w:start w:val="1"/>
      <w:numFmt w:val="decimal"/>
      <w:suff w:val="nothing"/>
      <w:lvlText w:val="§ %1"/>
      <w:lvlJc w:val="left"/>
      <w:pPr>
        <w:tabs>
          <w:tab w:val="left" w:pos="0"/>
        </w:tabs>
        <w:ind w:left="0" w:firstLine="0"/>
      </w:pPr>
      <w:rPr>
        <w:b/>
        <w:i w:val="0"/>
      </w:rPr>
    </w:lvl>
    <w:lvl w:ilvl="1">
      <w:start w:val="1"/>
      <w:numFmt w:val="decimal"/>
      <w:lvlText w:val="%1.%2."/>
      <w:lvlJc w:val="left"/>
      <w:pPr>
        <w:tabs>
          <w:tab w:val="left" w:pos="454"/>
        </w:tabs>
        <w:ind w:left="737" w:hanging="737"/>
      </w:pPr>
      <w:rPr>
        <w:i w:val="0"/>
        <w:iCs/>
      </w:rPr>
    </w:lvl>
    <w:lvl w:ilvl="2">
      <w:start w:val="1"/>
      <w:numFmt w:val="decimal"/>
      <w:lvlText w:val="%1.%2.%3."/>
      <w:lvlJc w:val="left"/>
      <w:pPr>
        <w:tabs>
          <w:tab w:val="left" w:pos="0"/>
        </w:tabs>
        <w:ind w:left="1080" w:hanging="360"/>
      </w:pPr>
    </w:lvl>
    <w:lvl w:ilvl="3">
      <w:start w:val="1"/>
      <w:numFmt w:val="decimal"/>
      <w:lvlText w:val="(%4)"/>
      <w:lvlJc w:val="left"/>
      <w:pPr>
        <w:tabs>
          <w:tab w:val="left" w:pos="0"/>
        </w:tabs>
        <w:ind w:left="1440" w:hanging="36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4" w15:restartNumberingAfterBreak="0">
    <w:nsid w:val="73892375"/>
    <w:multiLevelType w:val="multilevel"/>
    <w:tmpl w:val="0053208E"/>
    <w:lvl w:ilvl="0">
      <w:start w:val="1"/>
      <w:numFmt w:val="decimal"/>
      <w:suff w:val="nothing"/>
      <w:lvlText w:val="§ %1"/>
      <w:lvlJc w:val="left"/>
      <w:pPr>
        <w:tabs>
          <w:tab w:val="left" w:pos="0"/>
        </w:tabs>
        <w:ind w:left="0" w:firstLine="0"/>
      </w:pPr>
      <w:rPr>
        <w:b/>
        <w:i w:val="0"/>
      </w:rPr>
    </w:lvl>
    <w:lvl w:ilvl="1">
      <w:start w:val="1"/>
      <w:numFmt w:val="decimal"/>
      <w:lvlText w:val="%1.%2."/>
      <w:lvlJc w:val="left"/>
      <w:pPr>
        <w:tabs>
          <w:tab w:val="left" w:pos="454"/>
        </w:tabs>
        <w:ind w:left="737" w:hanging="737"/>
      </w:pPr>
      <w:rPr>
        <w:i w:val="0"/>
        <w:iCs/>
      </w:rPr>
    </w:lvl>
    <w:lvl w:ilvl="2">
      <w:start w:val="1"/>
      <w:numFmt w:val="decimal"/>
      <w:lvlText w:val="%1.%2.%3."/>
      <w:lvlJc w:val="left"/>
      <w:pPr>
        <w:tabs>
          <w:tab w:val="left" w:pos="0"/>
        </w:tabs>
        <w:ind w:left="1080" w:hanging="360"/>
      </w:pPr>
    </w:lvl>
    <w:lvl w:ilvl="3">
      <w:start w:val="1"/>
      <w:numFmt w:val="decimal"/>
      <w:lvlText w:val="(%4)"/>
      <w:lvlJc w:val="left"/>
      <w:pPr>
        <w:tabs>
          <w:tab w:val="left" w:pos="0"/>
        </w:tabs>
        <w:ind w:left="1440" w:hanging="36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num w:numId="1" w16cid:durableId="1294673976">
    <w:abstractNumId w:val="0"/>
  </w:num>
  <w:num w:numId="2" w16cid:durableId="1928490390">
    <w:abstractNumId w:val="4"/>
  </w:num>
  <w:num w:numId="3" w16cid:durableId="1570922461">
    <w:abstractNumId w:val="3"/>
  </w:num>
  <w:num w:numId="4" w16cid:durableId="1086733696">
    <w:abstractNumId w:val="2"/>
  </w:num>
  <w:num w:numId="5" w16cid:durableId="10235550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S">
    <w15:presenceInfo w15:providerId="None" w15:userId="DS"/>
  </w15:person>
  <w15:person w15:author="Daniel Streiff [2]">
    <w15:presenceInfo w15:providerId="Windows Live" w15:userId="9d9250af18a9c5c4"/>
  </w15:person>
  <w15:person w15:author="Daniel Streiff">
    <w15:presenceInfo w15:providerId="None" w15:userId="Daniel Strei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D1"/>
    <w:rsid w:val="000732C1"/>
    <w:rsid w:val="000C0418"/>
    <w:rsid w:val="000D20A5"/>
    <w:rsid w:val="00130B0A"/>
    <w:rsid w:val="001440B8"/>
    <w:rsid w:val="0015221B"/>
    <w:rsid w:val="001D5941"/>
    <w:rsid w:val="001D5EFE"/>
    <w:rsid w:val="001E5933"/>
    <w:rsid w:val="001F6BA4"/>
    <w:rsid w:val="00213643"/>
    <w:rsid w:val="00240E8A"/>
    <w:rsid w:val="002C4535"/>
    <w:rsid w:val="002D5B4A"/>
    <w:rsid w:val="003559EC"/>
    <w:rsid w:val="00371702"/>
    <w:rsid w:val="00375C6B"/>
    <w:rsid w:val="003A15AF"/>
    <w:rsid w:val="003E2C99"/>
    <w:rsid w:val="003F5B75"/>
    <w:rsid w:val="00404556"/>
    <w:rsid w:val="00404964"/>
    <w:rsid w:val="00407F8F"/>
    <w:rsid w:val="00417DF0"/>
    <w:rsid w:val="0047756E"/>
    <w:rsid w:val="004956C6"/>
    <w:rsid w:val="004C20B9"/>
    <w:rsid w:val="004C580E"/>
    <w:rsid w:val="004D0ED1"/>
    <w:rsid w:val="004F70D4"/>
    <w:rsid w:val="005275C0"/>
    <w:rsid w:val="005748F9"/>
    <w:rsid w:val="005C5E98"/>
    <w:rsid w:val="00635BA2"/>
    <w:rsid w:val="00653A05"/>
    <w:rsid w:val="006651D8"/>
    <w:rsid w:val="006F7A43"/>
    <w:rsid w:val="00777EEC"/>
    <w:rsid w:val="007B57CD"/>
    <w:rsid w:val="007C3C68"/>
    <w:rsid w:val="00844156"/>
    <w:rsid w:val="008538C5"/>
    <w:rsid w:val="00860F33"/>
    <w:rsid w:val="00892A79"/>
    <w:rsid w:val="008A7844"/>
    <w:rsid w:val="008B104F"/>
    <w:rsid w:val="009137C9"/>
    <w:rsid w:val="009602AC"/>
    <w:rsid w:val="00976E30"/>
    <w:rsid w:val="00A1306C"/>
    <w:rsid w:val="00A32587"/>
    <w:rsid w:val="00A47C04"/>
    <w:rsid w:val="00A50803"/>
    <w:rsid w:val="00A92AB7"/>
    <w:rsid w:val="00AD7A83"/>
    <w:rsid w:val="00B632E1"/>
    <w:rsid w:val="00BA64D1"/>
    <w:rsid w:val="00BD1D09"/>
    <w:rsid w:val="00BD2F4C"/>
    <w:rsid w:val="00BE15B1"/>
    <w:rsid w:val="00C97942"/>
    <w:rsid w:val="00CB3216"/>
    <w:rsid w:val="00CF31AA"/>
    <w:rsid w:val="00D747E6"/>
    <w:rsid w:val="00DB6577"/>
    <w:rsid w:val="00DC6DFC"/>
    <w:rsid w:val="00DF6EA2"/>
    <w:rsid w:val="00E16520"/>
    <w:rsid w:val="00E501C1"/>
    <w:rsid w:val="00E60432"/>
    <w:rsid w:val="00E6739B"/>
    <w:rsid w:val="00EC3323"/>
    <w:rsid w:val="00ED2769"/>
    <w:rsid w:val="00F82015"/>
    <w:rsid w:val="00F84FAF"/>
    <w:rsid w:val="00FE2BBA"/>
    <w:rsid w:val="448572A7"/>
  </w:rsids>
  <m:mathPr>
    <m:mathFont m:val="Cambria Math"/>
    <m:brkBin m:val="before"/>
    <m:brkBinSub m:val="--"/>
    <m:smallFrac m:val="0"/>
    <m:dispDef/>
    <m:lMargin m:val="0"/>
    <m:rMargin m:val="0"/>
    <m:defJc m:val="centerGroup"/>
    <m:wrapIndent m:val="1440"/>
    <m:intLim m:val="subSup"/>
    <m:naryLim m:val="undOvr"/>
  </m:mathPr>
  <w:themeFontLang w:val="de-DE" w:eastAsia="ja-JP"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CF44"/>
  <w15:docId w15:val="{CB64018D-ACBF-4CFA-B54B-FD498A66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Pr>
      <w:sz w:val="16"/>
      <w:szCs w:val="16"/>
    </w:rPr>
  </w:style>
  <w:style w:type="character" w:styleId="Seitenzahl">
    <w:name w:val="page number"/>
    <w:basedOn w:val="Absatz-Standardschriftart"/>
    <w:uiPriority w:val="99"/>
    <w:semiHidden/>
    <w:unhideWhenUsed/>
    <w:qFormat/>
  </w:style>
  <w:style w:type="paragraph" w:styleId="Kommentartext">
    <w:name w:val="annotation text"/>
    <w:basedOn w:val="Standard"/>
    <w:link w:val="KommentartextZchn"/>
    <w:uiPriority w:val="99"/>
    <w:unhideWhenUsed/>
    <w:qFormat/>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Beschriftung">
    <w:name w:val="caption"/>
    <w:basedOn w:val="Standard"/>
    <w:next w:val="Standard"/>
    <w:qFormat/>
    <w:pPr>
      <w:suppressLineNumbers/>
      <w:spacing w:before="120" w:after="120"/>
    </w:pPr>
    <w:rPr>
      <w:rFonts w:cs="Arial"/>
      <w:i/>
      <w:iCs/>
      <w:sz w:val="24"/>
      <w:szCs w:val="24"/>
    </w:rPr>
  </w:style>
  <w:style w:type="paragraph" w:styleId="Sprechblasentext">
    <w:name w:val="Balloon Text"/>
    <w:basedOn w:val="Standard"/>
    <w:link w:val="SprechblasentextZchn"/>
    <w:uiPriority w:val="99"/>
    <w:semiHidden/>
    <w:unhideWhenUsed/>
    <w:qFormat/>
    <w:rPr>
      <w:rFonts w:ascii="Tahoma" w:hAnsi="Tahoma" w:cs="Tahoma"/>
      <w:sz w:val="16"/>
      <w:szCs w:val="16"/>
    </w:rPr>
  </w:style>
  <w:style w:type="paragraph" w:styleId="Liste">
    <w:name w:val="List"/>
    <w:basedOn w:val="Textkrper"/>
    <w:rPr>
      <w:rFonts w:cs="Arial"/>
    </w:rPr>
  </w:style>
  <w:style w:type="paragraph" w:styleId="Textkrper">
    <w:name w:val="Body Text"/>
    <w:basedOn w:val="Standard"/>
    <w:pPr>
      <w:spacing w:after="140" w:line="276" w:lineRule="auto"/>
    </w:pPr>
  </w:style>
  <w:style w:type="paragraph" w:styleId="Kopfzeile">
    <w:name w:val="header"/>
    <w:basedOn w:val="Standard"/>
    <w:link w:val="KopfzeileZchn"/>
    <w:uiPriority w:val="99"/>
    <w:unhideWhenUsed/>
    <w:pPr>
      <w:tabs>
        <w:tab w:val="center" w:pos="4536"/>
        <w:tab w:val="right" w:pos="9072"/>
      </w:tabs>
    </w:pPr>
  </w:style>
  <w:style w:type="paragraph" w:styleId="Fuzeile">
    <w:name w:val="footer"/>
    <w:basedOn w:val="Standard"/>
    <w:link w:val="FuzeileZchn"/>
    <w:uiPriority w:val="99"/>
    <w:unhideWhenUsed/>
    <w:pPr>
      <w:tabs>
        <w:tab w:val="center" w:pos="4536"/>
        <w:tab w:val="right" w:pos="9072"/>
      </w:tabs>
    </w:pPr>
  </w:style>
  <w:style w:type="paragraph" w:styleId="StandardWeb">
    <w:name w:val="Normal (Web)"/>
    <w:basedOn w:val="Standard"/>
    <w:uiPriority w:val="99"/>
    <w:semiHidden/>
    <w:unhideWhenUsed/>
    <w:qFormat/>
    <w:pPr>
      <w:spacing w:beforeAutospacing="1" w:afterAutospacing="1"/>
    </w:pPr>
    <w:rPr>
      <w:rFonts w:eastAsia="Times New Roman" w:cs="Times New Roman"/>
      <w:sz w:val="24"/>
      <w:szCs w:val="24"/>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qFormat/>
  </w:style>
  <w:style w:type="character" w:customStyle="1" w:styleId="KommentartextZchn">
    <w:name w:val="Kommentartext Zchn"/>
    <w:basedOn w:val="Absatz-Standardschriftart"/>
    <w:link w:val="Kommentartext"/>
    <w:uiPriority w:val="99"/>
    <w:qFormat/>
    <w:rPr>
      <w:sz w:val="20"/>
      <w:szCs w:val="20"/>
    </w:rPr>
  </w:style>
  <w:style w:type="character" w:customStyle="1" w:styleId="KommentarthemaZchn">
    <w:name w:val="Kommentarthema Zchn"/>
    <w:basedOn w:val="KommentartextZchn"/>
    <w:link w:val="Kommentarthema"/>
    <w:uiPriority w:val="99"/>
    <w:semiHidden/>
    <w:qFormat/>
    <w:rPr>
      <w:b/>
      <w:bCs/>
      <w:sz w:val="20"/>
      <w:szCs w:val="20"/>
    </w:rPr>
  </w:style>
  <w:style w:type="character" w:customStyle="1" w:styleId="SprechblasentextZchn">
    <w:name w:val="Sprechblasentext Zchn"/>
    <w:basedOn w:val="Absatz-Standardschriftart"/>
    <w:link w:val="Sprechblasentext"/>
    <w:uiPriority w:val="99"/>
    <w:semiHidden/>
    <w:qFormat/>
    <w:rPr>
      <w:rFonts w:ascii="Tahoma" w:hAnsi="Tahoma" w:cs="Tahoma"/>
      <w:sz w:val="16"/>
      <w:szCs w:val="16"/>
    </w:rPr>
  </w:style>
  <w:style w:type="character" w:customStyle="1" w:styleId="KopfzeileZchn">
    <w:name w:val="Kopfzeile Zchn"/>
    <w:basedOn w:val="Absatz-Standardschriftart"/>
    <w:link w:val="Kopfzeile"/>
    <w:uiPriority w:val="99"/>
    <w:qFormat/>
  </w:style>
  <w:style w:type="character" w:customStyle="1" w:styleId="Internetverknpfung">
    <w:name w:val="Internetverknüpfung"/>
    <w:basedOn w:val="Absatz-Standardschriftart"/>
    <w:uiPriority w:val="99"/>
    <w:semiHidden/>
    <w:unhideWhenUsed/>
    <w:rPr>
      <w:color w:val="0000FF"/>
      <w:u w:val="single"/>
    </w:rPr>
  </w:style>
  <w:style w:type="character" w:customStyle="1" w:styleId="Betont">
    <w:name w:val="Betont"/>
    <w:basedOn w:val="Absatz-Standardschriftart"/>
    <w:uiPriority w:val="20"/>
    <w:qFormat/>
    <w:rPr>
      <w:i/>
      <w:iCs/>
    </w:rPr>
  </w:style>
  <w:style w:type="character" w:customStyle="1" w:styleId="zit">
    <w:name w:val="zit"/>
    <w:basedOn w:val="Absatz-Standardschriftart"/>
    <w:qFormat/>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pPr>
      <w:ind w:left="720"/>
      <w:contextualSpacing/>
    </w:pPr>
  </w:style>
  <w:style w:type="paragraph" w:customStyle="1" w:styleId="Kopf-undFuzeile">
    <w:name w:val="Kopf- und Fußzeile"/>
    <w:basedOn w:val="Standard"/>
    <w:qFormat/>
  </w:style>
  <w:style w:type="paragraph" w:customStyle="1" w:styleId="Rahmeninhalt">
    <w:name w:val="Rahmeninhalt"/>
    <w:basedOn w:val="Standard"/>
    <w:qFormat/>
  </w:style>
  <w:style w:type="paragraph" w:customStyle="1" w:styleId="berarbeitung1">
    <w:name w:val="Überarbeitung1"/>
    <w:uiPriority w:val="99"/>
    <w:semiHidden/>
    <w:qFormat/>
    <w:rPr>
      <w:sz w:val="22"/>
      <w:szCs w:val="22"/>
    </w:rPr>
  </w:style>
  <w:style w:type="paragraph" w:styleId="berarbeitung">
    <w:name w:val="Revision"/>
    <w:hidden/>
    <w:uiPriority w:val="99"/>
    <w:semiHidden/>
    <w:rsid w:val="00A47C04"/>
    <w:rPr>
      <w:sz w:val="22"/>
      <w:szCs w:val="22"/>
    </w:rPr>
  </w:style>
  <w:style w:type="character" w:styleId="Hyperlink">
    <w:name w:val="Hyperlink"/>
    <w:basedOn w:val="Absatz-Standardschriftart"/>
    <w:uiPriority w:val="99"/>
    <w:unhideWhenUsed/>
    <w:rsid w:val="00FE2BBA"/>
    <w:rPr>
      <w:color w:val="0000FF" w:themeColor="hyperlink"/>
      <w:u w:val="single"/>
    </w:rPr>
  </w:style>
  <w:style w:type="character" w:styleId="NichtaufgelsteErwhnung">
    <w:name w:val="Unresolved Mention"/>
    <w:basedOn w:val="Absatz-Standardschriftart"/>
    <w:uiPriority w:val="99"/>
    <w:semiHidden/>
    <w:unhideWhenUsed/>
    <w:rsid w:val="00FE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google.com/url?q=https://www.gesetze-im-internet.de/englisch_bgb/englisch_bgb.html%23p2608&amp;sa=D&amp;ust=1506527534577000&amp;usg=AFQjCNHkQGjjxDwhG-mjjPSfSIFvLE6XIg" TargetMode="External"/><Relationship Id="rId1" Type="http://schemas.openxmlformats.org/officeDocument/2006/relationships/hyperlink" Target="https://www.hensche.de/Rechtsanwalt_Arbeitsrecht_Gesetze_BGB_p307.htm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FF27B-B687-4388-8125-4CC0B15D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7880</Words>
  <Characters>49649</Characters>
  <Application>Microsoft Office Word</Application>
  <DocSecurity>0</DocSecurity>
  <Lines>413</Lines>
  <Paragraphs>114</Paragraphs>
  <ScaleCrop>false</ScaleCrop>
  <HeadingPairs>
    <vt:vector size="2" baseType="variant">
      <vt:variant>
        <vt:lpstr>Titel</vt:lpstr>
      </vt:variant>
      <vt:variant>
        <vt:i4>1</vt:i4>
      </vt:variant>
    </vt:vector>
  </HeadingPairs>
  <TitlesOfParts>
    <vt:vector size="1" baseType="lpstr">
      <vt:lpstr/>
    </vt:vector>
  </TitlesOfParts>
  <Company>LACORE Rechtsanwälte LLP</Company>
  <LinksUpToDate>false</LinksUpToDate>
  <CharactersWithSpaces>57415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dc:creator>
  <cp:lastModifiedBy>Daniel Streiff</cp:lastModifiedBy>
  <cp:revision>17</cp:revision>
  <dcterms:created xsi:type="dcterms:W3CDTF">2024-01-26T11:05:00Z</dcterms:created>
  <dcterms:modified xsi:type="dcterms:W3CDTF">2025-08-13T09:55:00Z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1031-11.2.0.11254</vt:lpwstr>
  </property>
  <property fmtid="{D5CDD505-2E9C-101B-9397-08002B2CF9AE}" pid="3" name="ICV">
    <vt:lpwstr>9DB76AA30FE54EE48DD2A206B8DDDACB</vt:lpwstr>
  </property>
</Properties>
</file>